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C51" w:rsidRPr="009E5C51" w:rsidRDefault="009E5C51" w:rsidP="009E5C5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bookmarkStart w:id="0" w:name="bookmark0"/>
      <w:r w:rsidRPr="009E5C51">
        <w:rPr>
          <w:rFonts w:ascii="Times New Roman" w:hAnsi="Times New Roman" w:cs="Times New Roman"/>
          <w:b/>
          <w:sz w:val="28"/>
          <w:szCs w:val="28"/>
          <w:lang w:bidi="ru-RU"/>
        </w:rPr>
        <w:t>МОДЕЛЬ</w:t>
      </w:r>
      <w:bookmarkEnd w:id="0"/>
    </w:p>
    <w:p w:rsidR="009E5C51" w:rsidRDefault="009E5C51" w:rsidP="009E5C5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b/>
          <w:sz w:val="28"/>
          <w:szCs w:val="28"/>
          <w:lang w:bidi="ru-RU"/>
        </w:rPr>
        <w:t>инклюзивного образования в Ермаковском районе Красноярского края</w:t>
      </w:r>
    </w:p>
    <w:p w:rsidR="00EC50B4" w:rsidRPr="009E5C51" w:rsidRDefault="00EC50B4" w:rsidP="009E5C5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Муниципальная модель развития инклюзивного образования Ермаковского района предназначена для целостного понимания и разворачивания работы в муниципалитете в части соблюдения прав детей с ограниченными возможностями здоровья, расширения межведомственного взаимодействия, формирования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ab/>
        <w:t>доступного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ab/>
        <w:t>образования для всех участников</w:t>
      </w:r>
      <w:r w:rsidR="00EC50B4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>образовательного процесса. Модель является инструментом управления развитием инклюзивного образования в Ермаковском районе.</w:t>
      </w: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Нормативным основанием разработки модели инклюзивного образования Ермаковского района Красноярского края (далее Модель) являются национальный проект «Образование», Концепция развития инклюзивного образования в Красноярском крае на 2017-2025 годы, нормативные правовые акты, регламентирующие реализацию инклюзивного образования в Российской Федерации и Красноярском крае: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Всеобщая декларация прав человека (принята на третьей сессии Генеральной Ассамблеи ООН резолюцией 217</w:t>
      </w:r>
      <w:proofErr w:type="gramStart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А</w:t>
      </w:r>
      <w:proofErr w:type="gramEnd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(III) от 10 декабря 1948 г.)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Декларация прав ребенка (Принята 20.11.1959 Резолюцией 1386 (XIV) на 841-ом пленарном заседании Генеральной Ассамбл</w:t>
      </w:r>
      <w:proofErr w:type="gramStart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еи ОО</w:t>
      </w:r>
      <w:proofErr w:type="gramEnd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Н)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Конвенция о борьбе с дискриминацией в области образования от 14 декабря 1960 года;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Декларация о правах умственно отсталых лиц от 20 декабря 1971 года // Международные акты о правах человека;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Федеральный закон «Об основных гарантиях прав ребенка в Российской Федерации» от 24.07.1998 № 124-ФЗ;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Федеральный закон «Об образовании в Российской Федерации» от 29.12.2012 № 273-ФЗ;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Концепция развития ранней помощи в РФ на период до 2020 (Распоряжение правительства РФ от 31.08.2016 г. № 1839-р);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Письмо Минобразования РФ от 16.01.2002 № 03-51-5ин/23-03 «Об интегрированном воспитании и обучении детей с отклонениями в развитии в дошкольных образовательных учреждениях»;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Письмо Минобразования РФ от 03.04.2003 № № 27/2722-6 «Об организации работы с обучающимися, имеющими сложный дефект»;</w:t>
      </w:r>
      <w:proofErr w:type="gramEnd"/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Письмо </w:t>
      </w:r>
      <w:proofErr w:type="spellStart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Минобрнауки</w:t>
      </w:r>
      <w:proofErr w:type="spellEnd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РФ от 18.04.2008 № АФ-150/06 «О создании условий для получения образования детьми с ограниченными возможностями здоровья и детьми-инвалидами»;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Письмо </w:t>
      </w:r>
      <w:proofErr w:type="spellStart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Минобрнауки</w:t>
      </w:r>
      <w:proofErr w:type="spellEnd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России от 07.06.2013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ab/>
        <w:t>№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ab/>
        <w:t>ИР-535/07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«О коррекционном и инклюзивном образовании детей»;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Письмо Министерства образования и науки РФ от 15 ноября 2013 г. № НТ - 1139/08 «Об организации получения образования в семейной форме»;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Приказ министерства образования и науки Красноярского края от 16.12.2014 № 50/04-01 «Об утверждении порядка работы психолог</w:t>
      </w:r>
      <w:proofErr w:type="gramStart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о-</w:t>
      </w:r>
      <w:proofErr w:type="gramEnd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медико-педагогической комиссии Красноярского края».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Методические рекомендации по организации услуг ранней помощи детям и их семьям в рамках формирования системы комплексной реабилитации и </w:t>
      </w:r>
      <w:proofErr w:type="spellStart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абилитации</w:t>
      </w:r>
      <w:proofErr w:type="spellEnd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инвалидов и детей-инвалидов, утвержденными Министерством труда и социальной защиты РФ от 25.12.2018 года.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Модель направлена на реализацию следующих направлений: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формирование инклюзивной культуры общества;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- создание универсальной </w:t>
      </w:r>
      <w:proofErr w:type="spell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безбарьерной</w:t>
      </w:r>
      <w:proofErr w:type="spellEnd"/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среды;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- обеспечение вариативности предоставления образования детям </w:t>
      </w:r>
      <w:proofErr w:type="gram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с</w:t>
      </w:r>
      <w:proofErr w:type="gramEnd"/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ОВЗ;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обеспечение комплексного психолого-медико-педагогического сопровождения детей с ОВЗ;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создание условий для социализации и трудовой занятости детей с ОВЗ;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развитие системы ранней помощи (от 0 до 3-х лет);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формирование системы методического сопровождения инклюзивного образования</w:t>
      </w:r>
      <w:r w:rsidR="00051A4D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Основными компонентами модели инклюзивного образования Ермаковского района являются: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proofErr w:type="spell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фактологический</w:t>
      </w:r>
      <w:proofErr w:type="spellEnd"/>
      <w:r w:rsidRPr="009E5C51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целевой;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структурно-функциональный;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содержательно-технологический;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управленческий;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рефлексивно оценочный.</w:t>
      </w: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Эффективность функционирования модели зависит от оптимальной взаимосвязи между данными компонентами, позволяющей полнее удовлетворять права детей на образование, социальное развитие.</w:t>
      </w: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Модель разработана с учетом особенностей системы образования Ермаковского района.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bookmarkStart w:id="1" w:name="bookmark1"/>
      <w:r w:rsidRPr="009E5C51">
        <w:rPr>
          <w:rFonts w:ascii="Times New Roman" w:hAnsi="Times New Roman" w:cs="Times New Roman"/>
          <w:sz w:val="28"/>
          <w:szCs w:val="28"/>
          <w:lang w:bidi="ru-RU"/>
        </w:rPr>
        <w:t>ФАКТОЛОГИЧЕСКИЙ КОМПОНЕНТ</w:t>
      </w:r>
      <w:bookmarkEnd w:id="1"/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На 1 сентября 2019 года на уровне дошкольного образования функционируют группы компенсирующей направленности:</w:t>
      </w:r>
    </w:p>
    <w:p w:rsidR="009E5C51" w:rsidRPr="00EC50B4" w:rsidRDefault="009E5C51" w:rsidP="00EC50B4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 w:rsidRPr="00EC50B4">
        <w:rPr>
          <w:rFonts w:ascii="Times New Roman" w:hAnsi="Times New Roman" w:cs="Times New Roman"/>
          <w:i/>
          <w:sz w:val="28"/>
          <w:szCs w:val="28"/>
          <w:lang w:bidi="ru-RU"/>
        </w:rPr>
        <w:t>для детей с тяжелыми нарушениями речи: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- 2 группы для детей 5 - 6 лет на базе муниципального бюджетного дошкольного образовательного учреждения Ермаковский детский сад №1 комбинированного вида "Ромашка" и муниципального бюджетного дошкольного образовательного учреждения Ермаковский детский сад №2 комбинированного вида "Родничок";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- 2 группы компенсирующей направленности для детей 6 - 7 лет на базе муниципального бюджетного дошкольного образовательного учреждения Ермаковский детский сад №1 комбинированного вида "Ромашка" и 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lastRenderedPageBreak/>
        <w:t>муниципального бюджетного дошкольного образовательного учреждения Ермаковский детский сад №2 комбинированного вида "Родничок";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- 2 разновозрастные группы для детей 5 - 7 лет  на базе муниципального бюджетного дошкольного образовательного  учреждения  "Ермаковский детский сад №3 комбинированного вида" и муниципального бюджетного дошкольного образовательного  учреждения "Ермаковский детский сад №5 комбинированного вида;</w:t>
      </w:r>
    </w:p>
    <w:p w:rsidR="009E5C51" w:rsidRPr="00EC50B4" w:rsidRDefault="009E5C51" w:rsidP="00EC50B4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 w:rsidRPr="00EC50B4">
        <w:rPr>
          <w:rFonts w:ascii="Times New Roman" w:hAnsi="Times New Roman" w:cs="Times New Roman"/>
          <w:i/>
          <w:sz w:val="28"/>
          <w:szCs w:val="28"/>
          <w:lang w:bidi="ru-RU"/>
        </w:rPr>
        <w:t>детей с задержками психического развития: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- 2 группы на базе муниципального бюджетного дошкольного образовательного учреждения Ермаковский детский сад №1 комбинированного вида "Ромашка".</w:t>
      </w: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Дошкольные образовательные организации посещают 4 ребенка - инвалида.</w:t>
      </w: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На уровне дошкольного образования 95 детей со статусом ОВЗ. Удельный вес численности детей с ограниченными возможностями здоровья в общей численности воспитанников дошкольных образовательных организаций составляет 10,2%.</w:t>
      </w: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В части создания условий для детей с ОВЗ значительным вкладом стало внедрение в практику создание </w:t>
      </w:r>
      <w:proofErr w:type="spell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безбарьерной</w:t>
      </w:r>
      <w:proofErr w:type="spellEnd"/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среды для детей с нарушением опорно-двигательного аппарата. </w:t>
      </w:r>
      <w:proofErr w:type="gramStart"/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В 2019 году за счет участия в программе «Доступная среда» в муниципального бюджетного дошкольного образовательного учреждения Ермаковский детский сад №1 комбинированного вида "Ромашка" и муниципального бюджетного дошкольного образовательного учреждения Ермаковский детский сад №2 комбинированного вида "Родничок" создана </w:t>
      </w:r>
      <w:proofErr w:type="spell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безбарьерная</w:t>
      </w:r>
      <w:proofErr w:type="spellEnd"/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среда, оборудованы санузлы.</w:t>
      </w:r>
      <w:proofErr w:type="gramEnd"/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В общеобразовательных учреждениях на 20.09.2019 года обучается 2689 человек. Из них: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адаптированные программы для детей с умственной отсталостью (интеллектуальными нарушениями) - 163 человека, в том числе 99 в отдельных классах;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  адаптированные программы для детей с задержкой психического развития - 63 человека, из них 24 в отдельных классах;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адаптированные программы для детей с нарушением опорн</w:t>
      </w:r>
      <w:proofErr w:type="gram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о-</w:t>
      </w:r>
      <w:proofErr w:type="gramEnd"/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двигательного аппарата -3 человека;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адаптированные программы для детей с тяжелыми нарушениями речи - 2 человека;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- адаптированные программы для </w:t>
      </w:r>
      <w:proofErr w:type="gram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слабовидящих</w:t>
      </w:r>
      <w:proofErr w:type="gramEnd"/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-49  человека;</w:t>
      </w: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В общеобразовательных организациях 49 детей-инвалидов.</w:t>
      </w:r>
    </w:p>
    <w:p w:rsid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На уровне начального, основного, среднего общего образования обучается  232 ребенка со статусом ОВЗ. Удельный вес численности детей с ограниченными возможностями здоровья в общей численности обучающихся общеобразовате</w:t>
      </w:r>
      <w:r w:rsidR="00EC50B4">
        <w:rPr>
          <w:rFonts w:ascii="Times New Roman" w:hAnsi="Times New Roman" w:cs="Times New Roman"/>
          <w:sz w:val="28"/>
          <w:szCs w:val="28"/>
          <w:lang w:bidi="ru-RU"/>
        </w:rPr>
        <w:t>льных организаций составляет 8,6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>%.</w:t>
      </w:r>
    </w:p>
    <w:p w:rsidR="009E5C51" w:rsidRPr="009E5C51" w:rsidRDefault="009E5C51" w:rsidP="0082118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С целью оказания консультативной помощи родителям на базе каждого дошкольного образовательного учреждения открыт консультационный пункт 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lastRenderedPageBreak/>
        <w:t>для родителей.</w:t>
      </w:r>
      <w:r w:rsidR="0082118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821189">
        <w:rPr>
          <w:rFonts w:ascii="Times New Roman" w:hAnsi="Times New Roman" w:cs="Times New Roman"/>
          <w:sz w:val="28"/>
          <w:szCs w:val="28"/>
          <w:lang w:bidi="ru-RU"/>
        </w:rPr>
        <w:t>Количество обращен</w:t>
      </w:r>
      <w:r w:rsidR="00821189" w:rsidRPr="00821189">
        <w:rPr>
          <w:rFonts w:ascii="Times New Roman" w:hAnsi="Times New Roman" w:cs="Times New Roman"/>
          <w:sz w:val="28"/>
          <w:szCs w:val="28"/>
          <w:lang w:bidi="ru-RU"/>
        </w:rPr>
        <w:t>ий за 2019 учебный год – 143,</w:t>
      </w:r>
      <w:r w:rsidR="00821189">
        <w:rPr>
          <w:rFonts w:ascii="Times New Roman" w:hAnsi="Times New Roman" w:cs="Times New Roman"/>
          <w:sz w:val="28"/>
          <w:szCs w:val="28"/>
          <w:lang w:bidi="ru-RU"/>
        </w:rPr>
        <w:t xml:space="preserve"> из них 53 семьи, имеющих детей дошкольного возраста, 75 семей, имеющих детей с ОВЗ и инвалидностью, 15 иных.</w:t>
      </w:r>
    </w:p>
    <w:p w:rsid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В зависимости от степени интеграции детей с ОВЗ в образовательных процесс, в образовательных организациях Ермаковского района реализуются несколько моделей организации образовательной деятельности</w:t>
      </w:r>
      <w:r>
        <w:rPr>
          <w:rFonts w:ascii="Times New Roman" w:hAnsi="Times New Roman" w:cs="Times New Roman"/>
          <w:sz w:val="28"/>
          <w:szCs w:val="28"/>
          <w:lang w:bidi="ru-RU"/>
        </w:rPr>
        <w:t>:</w:t>
      </w:r>
    </w:p>
    <w:p w:rsid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>временная интеграция - в образовательных организациях для детей, которым по медицинским показаниям организовано обучение на дому (процесс, при котором дети с ОВЗ в группах (классах) дошкольных образовательных и общеобразовательных организаций вне зависимости от уровня психофизического и речевого развития объединяются с нормально развивающимися сверстниками не реже 1 - 2 раз в месяц для проведения различных мероприятий воспитательного характера (праздников, соревнований, экскурсий и других));</w:t>
      </w:r>
      <w:proofErr w:type="gramEnd"/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>комбинированная интеграция - процесс, при котором дети с уровнем психофизического и речевого развития, близкие к возрастной норме, по 1 - 2 человека включаются в группы (классы) дошкольных образовательных и общеобразовательных организаций с нормально развивающимися сверстниками, получая постоянную коррекционную помощь учител</w:t>
      </w:r>
      <w:proofErr w:type="gram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я-</w:t>
      </w:r>
      <w:proofErr w:type="gramEnd"/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логопеда и (или) учителя-дефектолога);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>полная интеграция - во всех образовательных организациях (процесс, при котором дети, по уровню психофизического и речевого развития близкие к возрастной норме и психологически подготовленные к совместному обучению с нормально развивающимися сверстниками, по 1 - 2 человека включаются в группы (классы) дошкольных образовательных и общеобразовательных организаций;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отдельные классы (группы) - созданные с целью формирования целостной системы, обеспечивающей оптимальные условия для обучения, воспитания и социальной адаптации детей с ОВЗ в соответствии с их возрастными и индивидуальными особенностями, уровнем актуального развития, состоянием соматического </w:t>
      </w:r>
      <w:r>
        <w:rPr>
          <w:rFonts w:ascii="Times New Roman" w:hAnsi="Times New Roman" w:cs="Times New Roman"/>
          <w:sz w:val="28"/>
          <w:szCs w:val="28"/>
          <w:lang w:bidi="ru-RU"/>
        </w:rPr>
        <w:t>и нервно-психического здоровья.</w:t>
      </w:r>
    </w:p>
    <w:p w:rsidR="00B726D1" w:rsidRPr="00B726D1" w:rsidRDefault="00B726D1" w:rsidP="0082118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726D1">
        <w:rPr>
          <w:rFonts w:ascii="Times New Roman" w:hAnsi="Times New Roman" w:cs="Times New Roman"/>
          <w:sz w:val="28"/>
          <w:szCs w:val="28"/>
          <w:lang w:bidi="ru-RU"/>
        </w:rPr>
        <w:t>Все обучающиеся с ОВЗ, за исключением детей, находящихся на надомном обучении, включены в систему дополнительного образования в образовательных организациях.</w:t>
      </w:r>
    </w:p>
    <w:p w:rsidR="009E5C51" w:rsidRPr="009C114D" w:rsidRDefault="009E5C51" w:rsidP="0082118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C114D">
        <w:rPr>
          <w:rFonts w:ascii="Times New Roman" w:hAnsi="Times New Roman" w:cs="Times New Roman"/>
          <w:sz w:val="28"/>
          <w:szCs w:val="28"/>
          <w:lang w:bidi="ru-RU"/>
        </w:rPr>
        <w:t>В дошкольных образовательных организациях</w:t>
      </w:r>
      <w:r w:rsidR="00205969"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в настоящее время реализуется 21</w:t>
      </w: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программ</w:t>
      </w:r>
      <w:r w:rsidR="00205969" w:rsidRPr="009C114D">
        <w:rPr>
          <w:rFonts w:ascii="Times New Roman" w:hAnsi="Times New Roman" w:cs="Times New Roman"/>
          <w:sz w:val="28"/>
          <w:szCs w:val="28"/>
          <w:lang w:bidi="ru-RU"/>
        </w:rPr>
        <w:t>а</w:t>
      </w: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дополнительного образования для детей данной категории, которые посещают </w:t>
      </w:r>
      <w:r w:rsidR="00205969" w:rsidRPr="009C114D">
        <w:rPr>
          <w:rFonts w:ascii="Times New Roman" w:hAnsi="Times New Roman" w:cs="Times New Roman"/>
          <w:sz w:val="28"/>
          <w:szCs w:val="28"/>
          <w:lang w:bidi="ru-RU"/>
        </w:rPr>
        <w:t>91</w:t>
      </w: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воспитанников с ОВЗ и инвалидностью. В программах работает </w:t>
      </w:r>
      <w:r w:rsidR="009C114D">
        <w:rPr>
          <w:rFonts w:ascii="Times New Roman" w:hAnsi="Times New Roman" w:cs="Times New Roman"/>
          <w:sz w:val="28"/>
          <w:szCs w:val="28"/>
          <w:lang w:bidi="ru-RU"/>
        </w:rPr>
        <w:t>21 педагог, которые</w:t>
      </w: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 прошли курсы повышения квалификации по работе с детьми с ОВЗ.</w:t>
      </w:r>
    </w:p>
    <w:p w:rsid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В учреждениях дополнительного образования «Станция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юных техников» и «Центр дополнительного образования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>» реализуется 4 п</w:t>
      </w:r>
      <w:r w:rsidR="00B726D1">
        <w:rPr>
          <w:rFonts w:ascii="Times New Roman" w:hAnsi="Times New Roman" w:cs="Times New Roman"/>
          <w:sz w:val="28"/>
          <w:szCs w:val="28"/>
          <w:lang w:bidi="ru-RU"/>
        </w:rPr>
        <w:t>рограммы, по которым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занимается 30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детей данной категории. </w:t>
      </w:r>
    </w:p>
    <w:p w:rsidR="009E5C51" w:rsidRPr="009C114D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C114D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Для обеспечения качественного образования и оказания услуг детям, родителям в системе дошкольного образования </w:t>
      </w:r>
      <w:r w:rsidR="00DC55B1" w:rsidRPr="009C114D">
        <w:rPr>
          <w:rFonts w:ascii="Times New Roman" w:hAnsi="Times New Roman" w:cs="Times New Roman"/>
          <w:sz w:val="28"/>
          <w:szCs w:val="28"/>
          <w:lang w:bidi="ru-RU"/>
        </w:rPr>
        <w:t>99</w:t>
      </w:r>
      <w:r w:rsidR="00205969"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C114D">
        <w:rPr>
          <w:rFonts w:ascii="Times New Roman" w:hAnsi="Times New Roman" w:cs="Times New Roman"/>
          <w:sz w:val="28"/>
          <w:szCs w:val="28"/>
          <w:lang w:bidi="ru-RU"/>
        </w:rPr>
        <w:t>специалист</w:t>
      </w:r>
      <w:r w:rsidR="00DC55B1" w:rsidRPr="009C114D">
        <w:rPr>
          <w:rFonts w:ascii="Times New Roman" w:hAnsi="Times New Roman" w:cs="Times New Roman"/>
          <w:sz w:val="28"/>
          <w:szCs w:val="28"/>
          <w:lang w:bidi="ru-RU"/>
        </w:rPr>
        <w:t>ов</w:t>
      </w:r>
      <w:r w:rsidRPr="009C114D">
        <w:rPr>
          <w:rFonts w:ascii="Times New Roman" w:hAnsi="Times New Roman" w:cs="Times New Roman"/>
          <w:sz w:val="28"/>
          <w:szCs w:val="28"/>
          <w:lang w:bidi="ru-RU"/>
        </w:rPr>
        <w:t>:</w:t>
      </w:r>
    </w:p>
    <w:p w:rsidR="009E5C51" w:rsidRPr="009C114D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воспитатели - </w:t>
      </w:r>
      <w:r w:rsidR="00DC55B1" w:rsidRPr="009C114D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="009E5C51" w:rsidRPr="009C114D">
        <w:rPr>
          <w:rFonts w:ascii="Times New Roman" w:hAnsi="Times New Roman" w:cs="Times New Roman"/>
          <w:sz w:val="28"/>
          <w:szCs w:val="28"/>
          <w:lang w:bidi="ru-RU"/>
        </w:rPr>
        <w:t>0 человек;</w:t>
      </w:r>
    </w:p>
    <w:p w:rsidR="009E5C51" w:rsidRPr="009C114D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C114D">
        <w:rPr>
          <w:rFonts w:ascii="Times New Roman" w:hAnsi="Times New Roman" w:cs="Times New Roman"/>
          <w:sz w:val="28"/>
          <w:szCs w:val="28"/>
          <w:lang w:bidi="ru-RU"/>
        </w:rPr>
        <w:t>инструкторы по физической культуре - 8 чел;</w:t>
      </w:r>
    </w:p>
    <w:p w:rsidR="00EC50B4" w:rsidRPr="009C114D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C114D">
        <w:rPr>
          <w:rFonts w:ascii="Times New Roman" w:hAnsi="Times New Roman" w:cs="Times New Roman"/>
          <w:sz w:val="28"/>
          <w:szCs w:val="28"/>
          <w:lang w:bidi="ru-RU"/>
        </w:rPr>
        <w:t>- м</w:t>
      </w:r>
      <w:r w:rsidR="009E5C51" w:rsidRPr="009C114D">
        <w:rPr>
          <w:rFonts w:ascii="Times New Roman" w:hAnsi="Times New Roman" w:cs="Times New Roman"/>
          <w:sz w:val="28"/>
          <w:szCs w:val="28"/>
          <w:lang w:bidi="ru-RU"/>
        </w:rPr>
        <w:t>уз</w:t>
      </w:r>
      <w:r w:rsidRPr="009C114D">
        <w:rPr>
          <w:rFonts w:ascii="Times New Roman" w:hAnsi="Times New Roman" w:cs="Times New Roman"/>
          <w:sz w:val="28"/>
          <w:szCs w:val="28"/>
          <w:lang w:bidi="ru-RU"/>
        </w:rPr>
        <w:t>ыкальные руководители - 1</w:t>
      </w:r>
      <w:r w:rsidR="00DC55B1" w:rsidRPr="009C114D">
        <w:rPr>
          <w:rFonts w:ascii="Times New Roman" w:hAnsi="Times New Roman" w:cs="Times New Roman"/>
          <w:sz w:val="28"/>
          <w:szCs w:val="28"/>
          <w:lang w:bidi="ru-RU"/>
        </w:rPr>
        <w:t>1</w:t>
      </w: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чел;</w:t>
      </w:r>
    </w:p>
    <w:p w:rsidR="009E5C51" w:rsidRPr="009C114D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учителя-логопеды - </w:t>
      </w:r>
      <w:r w:rsidR="00DC55B1" w:rsidRPr="009C114D">
        <w:rPr>
          <w:rFonts w:ascii="Times New Roman" w:hAnsi="Times New Roman" w:cs="Times New Roman"/>
          <w:sz w:val="28"/>
          <w:szCs w:val="28"/>
          <w:lang w:bidi="ru-RU"/>
        </w:rPr>
        <w:t>8</w:t>
      </w:r>
      <w:r w:rsidR="009E5C51"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человек;</w:t>
      </w:r>
    </w:p>
    <w:p w:rsidR="009E5C51" w:rsidRPr="009C114D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DC55B1" w:rsidRPr="009C114D">
        <w:rPr>
          <w:rFonts w:ascii="Times New Roman" w:hAnsi="Times New Roman" w:cs="Times New Roman"/>
          <w:sz w:val="28"/>
          <w:szCs w:val="28"/>
          <w:lang w:bidi="ru-RU"/>
        </w:rPr>
        <w:t>педагоги-психологи- 7</w:t>
      </w:r>
      <w:r w:rsidR="009E5C51"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человек;</w:t>
      </w:r>
    </w:p>
    <w:p w:rsidR="009E5C51" w:rsidRPr="009C114D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учителя-дефектологи - </w:t>
      </w:r>
      <w:r w:rsidR="00DC55B1" w:rsidRPr="009C114D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="009E5C51"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человека.</w:t>
      </w:r>
    </w:p>
    <w:p w:rsidR="009C114D" w:rsidRPr="00051A4D" w:rsidRDefault="009E5C51" w:rsidP="009C114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51A4D">
        <w:rPr>
          <w:rFonts w:ascii="Times New Roman" w:hAnsi="Times New Roman" w:cs="Times New Roman"/>
          <w:sz w:val="28"/>
          <w:szCs w:val="28"/>
          <w:lang w:bidi="ru-RU"/>
        </w:rPr>
        <w:t>В общеобразовательных организациях</w:t>
      </w:r>
      <w:r w:rsidR="00051A4D" w:rsidRPr="00051A4D">
        <w:rPr>
          <w:rFonts w:ascii="Times New Roman" w:hAnsi="Times New Roman" w:cs="Times New Roman"/>
          <w:sz w:val="28"/>
          <w:szCs w:val="28"/>
          <w:lang w:bidi="ru-RU"/>
        </w:rPr>
        <w:t>, 192 педагога, работающих</w:t>
      </w:r>
      <w:r w:rsidR="009C114D" w:rsidRPr="00051A4D">
        <w:rPr>
          <w:rFonts w:ascii="Times New Roman" w:hAnsi="Times New Roman" w:cs="Times New Roman"/>
          <w:sz w:val="28"/>
          <w:szCs w:val="28"/>
          <w:lang w:bidi="ru-RU"/>
        </w:rPr>
        <w:t xml:space="preserve"> с детьми с ОВЗ имеют курсы повышения квалификации</w:t>
      </w:r>
      <w:r w:rsidR="00051A4D" w:rsidRPr="00051A4D">
        <w:rPr>
          <w:rFonts w:ascii="Times New Roman" w:hAnsi="Times New Roman" w:cs="Times New Roman"/>
          <w:sz w:val="28"/>
          <w:szCs w:val="28"/>
          <w:lang w:bidi="ru-RU"/>
        </w:rPr>
        <w:t>, из них по основному месту работы:</w:t>
      </w:r>
    </w:p>
    <w:p w:rsidR="009E5C51" w:rsidRPr="00051A4D" w:rsidRDefault="00051A4D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51A4D">
        <w:rPr>
          <w:rFonts w:ascii="Times New Roman" w:hAnsi="Times New Roman" w:cs="Times New Roman"/>
          <w:sz w:val="28"/>
          <w:szCs w:val="28"/>
          <w:lang w:bidi="ru-RU"/>
        </w:rPr>
        <w:t>логопедов - 10</w:t>
      </w:r>
      <w:r w:rsidR="009E5C51" w:rsidRPr="00051A4D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051A4D" w:rsidRPr="00051A4D" w:rsidRDefault="00051A4D" w:rsidP="00051A4D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51A4D">
        <w:rPr>
          <w:rFonts w:ascii="Times New Roman" w:hAnsi="Times New Roman" w:cs="Times New Roman"/>
          <w:sz w:val="28"/>
          <w:szCs w:val="28"/>
          <w:lang w:bidi="ru-RU"/>
        </w:rPr>
        <w:t xml:space="preserve">дефектологов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051A4D"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051A4D">
        <w:rPr>
          <w:rFonts w:ascii="Times New Roman" w:hAnsi="Times New Roman" w:cs="Times New Roman"/>
          <w:sz w:val="28"/>
          <w:szCs w:val="28"/>
          <w:lang w:bidi="ru-RU"/>
        </w:rPr>
        <w:tab/>
        <w:t>2</w:t>
      </w:r>
      <w:r w:rsidR="009E5C51" w:rsidRPr="00051A4D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</w:p>
    <w:p w:rsidR="00051A4D" w:rsidRPr="00051A4D" w:rsidRDefault="00051A4D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51A4D">
        <w:rPr>
          <w:rFonts w:ascii="Times New Roman" w:hAnsi="Times New Roman" w:cs="Times New Roman"/>
          <w:sz w:val="28"/>
          <w:szCs w:val="28"/>
          <w:lang w:bidi="ru-RU"/>
        </w:rPr>
        <w:t xml:space="preserve">психологов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051A4D">
        <w:rPr>
          <w:rFonts w:ascii="Times New Roman" w:hAnsi="Times New Roman" w:cs="Times New Roman"/>
          <w:sz w:val="28"/>
          <w:szCs w:val="28"/>
          <w:lang w:bidi="ru-RU"/>
        </w:rPr>
        <w:t>-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051A4D">
        <w:rPr>
          <w:rFonts w:ascii="Times New Roman" w:hAnsi="Times New Roman" w:cs="Times New Roman"/>
          <w:sz w:val="28"/>
          <w:szCs w:val="28"/>
          <w:lang w:bidi="ru-RU"/>
        </w:rPr>
        <w:t>10</w:t>
      </w:r>
      <w:r w:rsidR="009E5C51" w:rsidRPr="00051A4D">
        <w:rPr>
          <w:rFonts w:ascii="Times New Roman" w:hAnsi="Times New Roman" w:cs="Times New Roman"/>
          <w:sz w:val="28"/>
          <w:szCs w:val="28"/>
          <w:lang w:bidi="ru-RU"/>
        </w:rPr>
        <w:t xml:space="preserve">; </w:t>
      </w:r>
    </w:p>
    <w:p w:rsidR="00394792" w:rsidRDefault="00051A4D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spellStart"/>
      <w:r w:rsidRPr="00051A4D">
        <w:rPr>
          <w:rFonts w:ascii="Times New Roman" w:hAnsi="Times New Roman" w:cs="Times New Roman"/>
          <w:sz w:val="28"/>
          <w:szCs w:val="28"/>
          <w:lang w:bidi="ru-RU"/>
        </w:rPr>
        <w:t>тьютор</w:t>
      </w:r>
      <w:proofErr w:type="spellEnd"/>
      <w:r w:rsidRPr="00051A4D">
        <w:rPr>
          <w:rFonts w:ascii="Times New Roman" w:hAnsi="Times New Roman" w:cs="Times New Roman"/>
          <w:sz w:val="28"/>
          <w:szCs w:val="28"/>
          <w:lang w:bidi="ru-RU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B726D1">
        <w:rPr>
          <w:rFonts w:ascii="Times New Roman" w:hAnsi="Times New Roman" w:cs="Times New Roman"/>
          <w:sz w:val="28"/>
          <w:szCs w:val="28"/>
          <w:lang w:bidi="ru-RU"/>
        </w:rPr>
        <w:t>1</w:t>
      </w:r>
      <w:r w:rsidRPr="00051A4D">
        <w:rPr>
          <w:rFonts w:ascii="Times New Roman" w:hAnsi="Times New Roman" w:cs="Times New Roman"/>
          <w:sz w:val="28"/>
          <w:szCs w:val="28"/>
          <w:lang w:bidi="ru-RU"/>
        </w:rPr>
        <w:t>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9E5C51" w:rsidRPr="009E5C51" w:rsidRDefault="00051A4D" w:rsidP="0039479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 остальных образовательных организациях узкие специалисты являются внешними совместителями.</w:t>
      </w:r>
    </w:p>
    <w:p w:rsid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В муниципальной системе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образования действует территориальная 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ПМПК, которая является структурным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подразделением МБУ «Ермаковский информационно – методический центр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, действующая на основании положения о психолого-медико-педагогической комиссии (Приказ </w:t>
      </w:r>
      <w:proofErr w:type="spell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Минобрнауки</w:t>
      </w:r>
      <w:proofErr w:type="spellEnd"/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РФ «Об утверждении Положения о ПМПК» от 20.09.2013 № 1082 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Постановление администрации Ермаковского района </w:t>
      </w:r>
      <w:r w:rsidRPr="00DC55B1">
        <w:rPr>
          <w:rFonts w:ascii="Times New Roman" w:hAnsi="Times New Roman" w:cs="Times New Roman"/>
          <w:sz w:val="28"/>
          <w:szCs w:val="28"/>
          <w:lang w:bidi="ru-RU"/>
        </w:rPr>
        <w:t xml:space="preserve">№422 – </w:t>
      </w:r>
      <w:proofErr w:type="gramStart"/>
      <w:r w:rsidRPr="00DC55B1">
        <w:rPr>
          <w:rFonts w:ascii="Times New Roman" w:hAnsi="Times New Roman" w:cs="Times New Roman"/>
          <w:sz w:val="28"/>
          <w:szCs w:val="28"/>
          <w:lang w:bidi="ru-RU"/>
        </w:rPr>
        <w:t>п</w:t>
      </w:r>
      <w:proofErr w:type="gramEnd"/>
      <w:r w:rsidRPr="00DC55B1">
        <w:rPr>
          <w:rFonts w:ascii="Times New Roman" w:hAnsi="Times New Roman" w:cs="Times New Roman"/>
          <w:sz w:val="28"/>
          <w:szCs w:val="28"/>
          <w:lang w:bidi="ru-RU"/>
        </w:rPr>
        <w:t xml:space="preserve"> от </w:t>
      </w:r>
      <w:r w:rsidR="00DC55B1" w:rsidRPr="00DC55B1">
        <w:rPr>
          <w:rFonts w:ascii="Times New Roman" w:hAnsi="Times New Roman" w:cs="Times New Roman"/>
          <w:sz w:val="28"/>
          <w:szCs w:val="28"/>
          <w:lang w:bidi="ru-RU"/>
        </w:rPr>
        <w:t>04.06.2014 года</w:t>
      </w:r>
      <w:r w:rsidRPr="00DC55B1">
        <w:rPr>
          <w:rFonts w:ascii="Times New Roman" w:hAnsi="Times New Roman" w:cs="Times New Roman"/>
          <w:sz w:val="28"/>
          <w:szCs w:val="28"/>
          <w:lang w:bidi="ru-RU"/>
        </w:rPr>
        <w:t>)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Цель деятельности ПМПК - выявление детей с особенностями в физическом и (или) психическом развитии и (или) отклонениями в поведении, проведение их комплексного психолого-медико-педагогического обследования (далее - обследование) и подготовки по результатам обследования рекомендаций по оказанию им психолого-медико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softHyphen/>
      </w:r>
      <w:r w:rsidR="005D1BDF"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>педагогической помощи и организации их обучения и воспитания, а также подтверждение, уточнение или изменение ранее данных рекомендаций.</w:t>
      </w:r>
      <w:proofErr w:type="gramEnd"/>
    </w:p>
    <w:p w:rsidR="00B87081" w:rsidRPr="00B87081" w:rsidRDefault="00B8708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87081">
        <w:rPr>
          <w:rFonts w:ascii="Times New Roman" w:hAnsi="Times New Roman" w:cs="Times New Roman"/>
          <w:sz w:val="28"/>
          <w:szCs w:val="28"/>
          <w:lang w:bidi="ru-RU"/>
        </w:rPr>
        <w:t>Основными направлениями деятельности территориальной ПМПК являются:</w:t>
      </w:r>
    </w:p>
    <w:p w:rsidR="00B87081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проведение обследования детей в возрасте от 0 до 18 лет в целях своевременного выявления особенностей в физическом и (или) психическом развитии и (или) отклонений в поведении детей;</w:t>
      </w:r>
    </w:p>
    <w:p w:rsidR="00B87081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подготовка по результатам обследования рекомендаций по оказанию детям психолого-медико-педагогической помощи и организации их обучения и воспитания, подтверждение, уточнение или изменение ранее данных ПМПК рекомендаций;</w:t>
      </w:r>
    </w:p>
    <w:p w:rsidR="00B87081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оказание консультативной помощи родителям (законным представителям) детей, работникам образовательных учреждений, организаций, осуществляющих социальное обслуживание, медицинских организаций, других организаций по вопросам воспитания, обучения и коррекции нарушений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развития детей с ограниченными возможностями здоровья и (или) </w:t>
      </w:r>
      <w:proofErr w:type="spellStart"/>
      <w:r w:rsidRPr="00B87081">
        <w:rPr>
          <w:rFonts w:ascii="Times New Roman" w:hAnsi="Times New Roman" w:cs="Times New Roman"/>
          <w:sz w:val="28"/>
          <w:szCs w:val="28"/>
          <w:lang w:bidi="ru-RU"/>
        </w:rPr>
        <w:t>девиантным</w:t>
      </w:r>
      <w:proofErr w:type="spellEnd"/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 (общественно опасным) поведением;</w:t>
      </w:r>
    </w:p>
    <w:p w:rsidR="00B87081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оказание федеральным учреждениям медико-социальной экспертизы содействия в разработке индивидуальной программы реабилитации ребенк</w:t>
      </w:r>
      <w:proofErr w:type="gramStart"/>
      <w:r w:rsidRPr="00B87081">
        <w:rPr>
          <w:rFonts w:ascii="Times New Roman" w:hAnsi="Times New Roman" w:cs="Times New Roman"/>
          <w:sz w:val="28"/>
          <w:szCs w:val="28"/>
          <w:lang w:bidi="ru-RU"/>
        </w:rPr>
        <w:t>а-</w:t>
      </w:r>
      <w:proofErr w:type="gramEnd"/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 инвалида;</w:t>
      </w:r>
    </w:p>
    <w:p w:rsidR="00B87081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осуществление учета данных о детях с ограниченными возможностями здоровья и (или) </w:t>
      </w:r>
      <w:proofErr w:type="spellStart"/>
      <w:r w:rsidRPr="00B87081">
        <w:rPr>
          <w:rFonts w:ascii="Times New Roman" w:hAnsi="Times New Roman" w:cs="Times New Roman"/>
          <w:sz w:val="28"/>
          <w:szCs w:val="28"/>
          <w:lang w:bidi="ru-RU"/>
        </w:rPr>
        <w:t>девиантным</w:t>
      </w:r>
      <w:proofErr w:type="spellEnd"/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 (общественно опасным) поведением, проживающих на территории деятельности ПМПК;</w:t>
      </w:r>
    </w:p>
    <w:p w:rsidR="00B87081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участие в организации информационно-просветительской работы с населением в области предупреждения и коррекции недостатков в физическом и (или) психическом развитии и (ил</w:t>
      </w:r>
      <w:r>
        <w:rPr>
          <w:rFonts w:ascii="Times New Roman" w:hAnsi="Times New Roman" w:cs="Times New Roman"/>
          <w:sz w:val="28"/>
          <w:szCs w:val="28"/>
          <w:lang w:bidi="ru-RU"/>
        </w:rPr>
        <w:t>и) отклонений в поведении детей;</w:t>
      </w:r>
    </w:p>
    <w:p w:rsidR="00B87081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оказание помощи в определении формы проведения и условий проведения государственной (итоговой) аттестации выпускников 9, 11 классов.</w:t>
      </w:r>
    </w:p>
    <w:p w:rsidR="00B87081" w:rsidRPr="00B87081" w:rsidRDefault="00B8708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Деятельность ПМПК организует управление образования администрации Ермаковского района: обеспечивает </w:t>
      </w: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ПМПК необходимыми помещениями, оборудованием, компьютерной и оргтехникой, автотранспортом для организации ее деятельности.</w:t>
      </w:r>
    </w:p>
    <w:p w:rsidR="00B87081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ПМПК взаимодействует с Минусинским филиалом КГБОУ «Краевой центр психолого-медико-социального сопровождения», с целью создания, единой системы помощи детям с проблемами в развитии.</w:t>
      </w:r>
    </w:p>
    <w:p w:rsidR="00B87081" w:rsidRPr="00B87081" w:rsidRDefault="00B87081" w:rsidP="00EC50B4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Состав и порядок работы </w:t>
      </w: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ПМПК утверждается управлением образования администрации Ермаковского района.</w:t>
      </w:r>
    </w:p>
    <w:p w:rsidR="00B87081" w:rsidRPr="00B87081" w:rsidRDefault="00B8708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ПМПК возглавляет руководитель.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gramStart"/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В состав </w:t>
      </w: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ПМПК входят: педагог-психолог, учителя-дефектологи (по соответствующему профилю: </w:t>
      </w:r>
      <w:proofErr w:type="spellStart"/>
      <w:r w:rsidRPr="00B87081">
        <w:rPr>
          <w:rFonts w:ascii="Times New Roman" w:hAnsi="Times New Roman" w:cs="Times New Roman"/>
          <w:sz w:val="28"/>
          <w:szCs w:val="28"/>
          <w:lang w:bidi="ru-RU"/>
        </w:rPr>
        <w:t>олигофренопедагог</w:t>
      </w:r>
      <w:proofErr w:type="spellEnd"/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, тифлопедагог, сурдопедагог), учитель-логопед, педиатр, невролог, офтальмолог, </w:t>
      </w:r>
      <w:proofErr w:type="spellStart"/>
      <w:r w:rsidRPr="00B87081">
        <w:rPr>
          <w:rFonts w:ascii="Times New Roman" w:hAnsi="Times New Roman" w:cs="Times New Roman"/>
          <w:sz w:val="28"/>
          <w:szCs w:val="28"/>
          <w:lang w:bidi="ru-RU"/>
        </w:rPr>
        <w:t>оториноларинголог</w:t>
      </w:r>
      <w:proofErr w:type="spellEnd"/>
      <w:r w:rsidRPr="00B87081">
        <w:rPr>
          <w:rFonts w:ascii="Times New Roman" w:hAnsi="Times New Roman" w:cs="Times New Roman"/>
          <w:sz w:val="28"/>
          <w:szCs w:val="28"/>
          <w:lang w:bidi="ru-RU"/>
        </w:rPr>
        <w:t>, ортопед, психиатр детский, социальный педагог.</w:t>
      </w:r>
      <w:proofErr w:type="gramEnd"/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 При необходимости в состав </w:t>
      </w: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ПМПК включаются и другие специалисты.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Включение врачей в состав </w:t>
      </w: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ПМПК осуществляется по согласованию с КГБУЗ «Ермаковская районная больница».</w:t>
      </w:r>
    </w:p>
    <w:p w:rsidR="00B87081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ab/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На основании анализа деятельности </w:t>
      </w: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ПМПК необходимо конкретизировать механизмы осуществления контроля эффективности разработанных рекомендаций на детей, прошедших обследование в </w:t>
      </w: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ПМПК, сопровождения детей, прошедших </w:t>
      </w: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ПМПК, с целью осуществления контроля над выполнением рекомендаций </w:t>
      </w: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ПМПК, отслеживания динамики развития и обучения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детей через взаимодействие с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ППк</w:t>
      </w:r>
      <w:proofErr w:type="spellEnd"/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 дошкольных и школь</w:t>
      </w:r>
      <w:r>
        <w:rPr>
          <w:rFonts w:ascii="Times New Roman" w:hAnsi="Times New Roman" w:cs="Times New Roman"/>
          <w:sz w:val="28"/>
          <w:szCs w:val="28"/>
          <w:lang w:bidi="ru-RU"/>
        </w:rPr>
        <w:t>ных образовательных организаций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87081" w:rsidRDefault="00B87081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ab/>
      </w:r>
      <w:r w:rsidRPr="00B87081">
        <w:rPr>
          <w:rFonts w:ascii="Times New Roman" w:hAnsi="Times New Roman" w:cs="Times New Roman"/>
          <w:b/>
          <w:sz w:val="28"/>
          <w:szCs w:val="28"/>
          <w:lang w:bidi="ru-RU"/>
        </w:rPr>
        <w:t>Целевой компонент.</w:t>
      </w:r>
    </w:p>
    <w:p w:rsidR="00B87081" w:rsidRDefault="00B87081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B87081" w:rsidRDefault="00B87081" w:rsidP="00EC50B4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  <w:lang w:bidi="ru-RU"/>
        </w:rPr>
        <w:t xml:space="preserve">Цель: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создание специальных образовательных условий для получения доступного качественного образования детьми с ограниченными возможностями здоровья (далее ОВЗ), с учетом их особых образовательных потребностей, необходимого для их максимальной адаптации и включенности в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lastRenderedPageBreak/>
        <w:t>социум в условиях инклюзивного образования через построение индивидуального маршрута получения образования</w:t>
      </w:r>
      <w:r w:rsidRPr="00B87081">
        <w:rPr>
          <w:rFonts w:ascii="Times New Roman" w:hAnsi="Times New Roman" w:cs="Times New Roman"/>
          <w:b/>
          <w:sz w:val="28"/>
          <w:szCs w:val="28"/>
          <w:lang w:bidi="ru-RU"/>
        </w:rPr>
        <w:t>.</w:t>
      </w:r>
    </w:p>
    <w:p w:rsidR="00EC50B4" w:rsidRDefault="00B87081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  <w:lang w:bidi="ru-RU"/>
        </w:rPr>
        <w:tab/>
      </w:r>
    </w:p>
    <w:p w:rsidR="00EC50B4" w:rsidRDefault="00EC50B4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EC50B4" w:rsidRDefault="00EC50B4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B87081" w:rsidRDefault="00B87081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  <w:lang w:bidi="ru-RU"/>
        </w:rPr>
        <w:t>Задачи:</w:t>
      </w:r>
    </w:p>
    <w:p w:rsidR="00C40996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>включить детей с ОВЗ в среду обычных сверстников в образовательной организации через реализацию адаптированных или индивидуальных образовательных программ;</w:t>
      </w:r>
    </w:p>
    <w:p w:rsidR="00C40996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>оптимизировать муниципальный потенциал для обеспечения успешной социализации, трудовой занятости детей с ОВЗ путем их активного включения в общественную жизнь;</w:t>
      </w:r>
    </w:p>
    <w:p w:rsidR="00C40996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>организовать комплексную психолого-педагогическую поддержку и помощь детям с ОВЗ и их родителям в решении задач развития, обучения, воспитания, социализации со стороны специалистов разного профиля, действующих скоординирован</w:t>
      </w:r>
      <w:r w:rsidR="00B726D1">
        <w:rPr>
          <w:rFonts w:ascii="Times New Roman" w:hAnsi="Times New Roman" w:cs="Times New Roman"/>
          <w:sz w:val="28"/>
          <w:szCs w:val="28"/>
          <w:lang w:bidi="ru-RU"/>
        </w:rPr>
        <w:t xml:space="preserve">о, в том числе на базе ПМПК, </w:t>
      </w:r>
      <w:proofErr w:type="spellStart"/>
      <w:r w:rsidR="00B726D1">
        <w:rPr>
          <w:rFonts w:ascii="Times New Roman" w:hAnsi="Times New Roman" w:cs="Times New Roman"/>
          <w:sz w:val="28"/>
          <w:szCs w:val="28"/>
          <w:lang w:bidi="ru-RU"/>
        </w:rPr>
        <w:t>ППк</w:t>
      </w:r>
      <w:proofErr w:type="spellEnd"/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C40996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>обеспечить продуктивное межведомственное взаимодействие при реализации инклюзивного образования;</w:t>
      </w:r>
    </w:p>
    <w:p w:rsidR="00C40996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создать условия, направленные на создание доступной </w:t>
      </w:r>
      <w:proofErr w:type="spellStart"/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>безбарьерной</w:t>
      </w:r>
      <w:proofErr w:type="spellEnd"/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 универсальной среды</w:t>
      </w:r>
    </w:p>
    <w:p w:rsidR="00C40996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>создать условия для оказания ранней помощи детям и их родителям до 3-ех лет:</w:t>
      </w:r>
    </w:p>
    <w:p w:rsidR="00C40996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систематизировать методическое сопровождение и повышение квалификации педагогов и руководителей ОО; </w:t>
      </w:r>
    </w:p>
    <w:p w:rsid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>способствовать формированию инклюзивной культуры общества, в том числе и через формирование толерантного о</w:t>
      </w:r>
      <w:r>
        <w:rPr>
          <w:rFonts w:ascii="Times New Roman" w:hAnsi="Times New Roman" w:cs="Times New Roman"/>
          <w:sz w:val="28"/>
          <w:szCs w:val="28"/>
          <w:lang w:bidi="ru-RU"/>
        </w:rPr>
        <w:t>тношения общества к детям с ОВЗ.</w:t>
      </w:r>
    </w:p>
    <w:p w:rsid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87081" w:rsidRDefault="00B87081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B87081">
        <w:rPr>
          <w:rFonts w:ascii="Times New Roman" w:hAnsi="Times New Roman" w:cs="Times New Roman"/>
          <w:b/>
          <w:sz w:val="28"/>
          <w:szCs w:val="28"/>
          <w:lang w:bidi="ru-RU"/>
        </w:rPr>
        <w:t>Структурно – функциональный компонент:</w:t>
      </w:r>
    </w:p>
    <w:p w:rsidR="00381B02" w:rsidRPr="00381B02" w:rsidRDefault="00381B0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81B02">
        <w:rPr>
          <w:rFonts w:ascii="Times New Roman" w:hAnsi="Times New Roman" w:cs="Times New Roman"/>
          <w:sz w:val="28"/>
          <w:szCs w:val="28"/>
          <w:lang w:bidi="ru-RU"/>
        </w:rPr>
        <w:t>Основными напр</w:t>
      </w:r>
      <w:r w:rsidR="00AD74D4">
        <w:rPr>
          <w:rFonts w:ascii="Times New Roman" w:hAnsi="Times New Roman" w:cs="Times New Roman"/>
          <w:sz w:val="28"/>
          <w:szCs w:val="28"/>
          <w:lang w:bidi="ru-RU"/>
        </w:rPr>
        <w:t>а</w:t>
      </w:r>
      <w:r w:rsidRPr="00381B02">
        <w:rPr>
          <w:rFonts w:ascii="Times New Roman" w:hAnsi="Times New Roman" w:cs="Times New Roman"/>
          <w:sz w:val="28"/>
          <w:szCs w:val="28"/>
          <w:lang w:bidi="ru-RU"/>
        </w:rPr>
        <w:t>влениями взаимодействия являются</w:t>
      </w:r>
      <w:r>
        <w:rPr>
          <w:rFonts w:ascii="Times New Roman" w:hAnsi="Times New Roman" w:cs="Times New Roman"/>
          <w:sz w:val="28"/>
          <w:szCs w:val="28"/>
          <w:lang w:bidi="ru-RU"/>
        </w:rPr>
        <w:t>:</w:t>
      </w:r>
    </w:p>
    <w:p w:rsidR="00C40996" w:rsidRPr="00381B02" w:rsidRDefault="00381B0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proofErr w:type="spellStart"/>
      <w:r w:rsidR="00AD74D4" w:rsidRPr="00381B02">
        <w:rPr>
          <w:rFonts w:ascii="Times New Roman" w:hAnsi="Times New Roman" w:cs="Times New Roman"/>
          <w:sz w:val="28"/>
          <w:szCs w:val="28"/>
          <w:lang w:bidi="ru-RU"/>
        </w:rPr>
        <w:t>Диагностико</w:t>
      </w:r>
      <w:proofErr w:type="spellEnd"/>
      <w:r w:rsidR="00AD74D4" w:rsidRPr="00381B02">
        <w:rPr>
          <w:rFonts w:ascii="Times New Roman" w:hAnsi="Times New Roman" w:cs="Times New Roman"/>
          <w:sz w:val="28"/>
          <w:szCs w:val="28"/>
          <w:lang w:bidi="ru-RU"/>
        </w:rPr>
        <w:t xml:space="preserve"> – психологическое;</w:t>
      </w:r>
    </w:p>
    <w:p w:rsidR="00C40996" w:rsidRPr="00381B02" w:rsidRDefault="00381B0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  <w:lang w:bidi="ru-RU"/>
        </w:rPr>
        <w:t>Медико-социальное</w:t>
      </w:r>
      <w:proofErr w:type="gramEnd"/>
      <w:r w:rsidR="00AD74D4" w:rsidRPr="00381B02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C40996" w:rsidRPr="00381B02" w:rsidRDefault="00381B0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381B02">
        <w:rPr>
          <w:rFonts w:ascii="Times New Roman" w:hAnsi="Times New Roman" w:cs="Times New Roman"/>
          <w:sz w:val="28"/>
          <w:szCs w:val="28"/>
          <w:lang w:bidi="ru-RU"/>
        </w:rPr>
        <w:t>Культурно-досуговое;</w:t>
      </w:r>
    </w:p>
    <w:p w:rsidR="00C40996" w:rsidRPr="00381B02" w:rsidRDefault="00381B0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381B02">
        <w:rPr>
          <w:rFonts w:ascii="Times New Roman" w:hAnsi="Times New Roman" w:cs="Times New Roman"/>
          <w:sz w:val="28"/>
          <w:szCs w:val="28"/>
          <w:lang w:bidi="ru-RU"/>
        </w:rPr>
        <w:t>Профессиональная ориентация и адаптация;</w:t>
      </w:r>
    </w:p>
    <w:p w:rsidR="00C40996" w:rsidRPr="00381B02" w:rsidRDefault="00381B0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381B02">
        <w:rPr>
          <w:rFonts w:ascii="Times New Roman" w:hAnsi="Times New Roman" w:cs="Times New Roman"/>
          <w:sz w:val="28"/>
          <w:szCs w:val="28"/>
          <w:lang w:bidi="ru-RU"/>
        </w:rPr>
        <w:t>Консультативное;</w:t>
      </w:r>
    </w:p>
    <w:p w:rsidR="00381B02" w:rsidRDefault="00381B0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381B02">
        <w:rPr>
          <w:rFonts w:ascii="Times New Roman" w:hAnsi="Times New Roman" w:cs="Times New Roman"/>
          <w:sz w:val="28"/>
          <w:szCs w:val="28"/>
          <w:lang w:bidi="ru-RU"/>
        </w:rPr>
        <w:t xml:space="preserve">Информационно </w:t>
      </w:r>
      <w:r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381B02">
        <w:rPr>
          <w:rFonts w:ascii="Times New Roman" w:hAnsi="Times New Roman" w:cs="Times New Roman"/>
          <w:sz w:val="28"/>
          <w:szCs w:val="28"/>
          <w:lang w:bidi="ru-RU"/>
        </w:rPr>
        <w:t xml:space="preserve"> методическое</w:t>
      </w:r>
      <w:r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381B02" w:rsidRDefault="00381B0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15"/>
        <w:gridCol w:w="3176"/>
        <w:gridCol w:w="2277"/>
        <w:gridCol w:w="1686"/>
      </w:tblGrid>
      <w:tr w:rsidR="00B45119" w:rsidTr="009377D1">
        <w:tc>
          <w:tcPr>
            <w:tcW w:w="2819" w:type="dxa"/>
          </w:tcPr>
          <w:p w:rsidR="00AD74D4" w:rsidRDefault="00AD74D4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Участники</w:t>
            </w:r>
          </w:p>
        </w:tc>
        <w:tc>
          <w:tcPr>
            <w:tcW w:w="2672" w:type="dxa"/>
          </w:tcPr>
          <w:p w:rsidR="00AD74D4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Функции</w:t>
            </w:r>
          </w:p>
        </w:tc>
        <w:tc>
          <w:tcPr>
            <w:tcW w:w="2362" w:type="dxa"/>
          </w:tcPr>
          <w:p w:rsidR="00AD74D4" w:rsidRDefault="00AD74D4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Средства фиксации результатов</w:t>
            </w:r>
          </w:p>
        </w:tc>
        <w:tc>
          <w:tcPr>
            <w:tcW w:w="2001" w:type="dxa"/>
          </w:tcPr>
          <w:p w:rsidR="00AD74D4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Условия и</w:t>
            </w:r>
            <w:r w:rsidR="00AD74D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границы предъявления результатов</w:t>
            </w:r>
          </w:p>
        </w:tc>
      </w:tr>
      <w:tr w:rsidR="00AD74D4" w:rsidTr="00B77DC8">
        <w:tc>
          <w:tcPr>
            <w:tcW w:w="9854" w:type="dxa"/>
            <w:gridSpan w:val="4"/>
          </w:tcPr>
          <w:p w:rsidR="00AD74D4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spellStart"/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Диагностико</w:t>
            </w:r>
            <w:proofErr w:type="spellEnd"/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– психологическое</w:t>
            </w:r>
          </w:p>
        </w:tc>
      </w:tr>
      <w:tr w:rsidR="00B45119" w:rsidTr="009377D1">
        <w:tc>
          <w:tcPr>
            <w:tcW w:w="2819" w:type="dxa"/>
          </w:tcPr>
          <w:p w:rsidR="00AD74D4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B451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</w:t>
            </w:r>
            <w:r w:rsid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бразовательные </w:t>
            </w:r>
            <w:r w:rsid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 xml:space="preserve">организации, управление образования, ТПМПК, </w:t>
            </w:r>
            <w:proofErr w:type="spellStart"/>
            <w:r w:rsid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ППк</w:t>
            </w:r>
            <w:proofErr w:type="spellEnd"/>
          </w:p>
        </w:tc>
        <w:tc>
          <w:tcPr>
            <w:tcW w:w="2672" w:type="dxa"/>
          </w:tcPr>
          <w:p w:rsidR="000E61B0" w:rsidRPr="000E61B0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 xml:space="preserve">- </w:t>
            </w:r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разрабатывают </w:t>
            </w:r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систему мониторинга и учета численности детей с ОВЗ;</w:t>
            </w:r>
          </w:p>
          <w:p w:rsidR="000E61B0" w:rsidRPr="000E61B0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определяют условия для получения образования;</w:t>
            </w:r>
          </w:p>
          <w:p w:rsidR="000E61B0" w:rsidRPr="000E61B0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</w:t>
            </w:r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своевременно выявляют и осуществляют комплексное психолого-педагогическое и </w:t>
            </w:r>
            <w:proofErr w:type="gramStart"/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медико-социальное</w:t>
            </w:r>
            <w:proofErr w:type="gramEnd"/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изучение детей с нарушениями развития и трудностями социальной адаптации;</w:t>
            </w:r>
          </w:p>
          <w:p w:rsidR="00AD74D4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обеспечивают </w:t>
            </w:r>
            <w:proofErr w:type="spellStart"/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материально</w:t>
            </w:r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softHyphen/>
              <w:t>технические</w:t>
            </w:r>
            <w:proofErr w:type="spellEnd"/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и </w:t>
            </w:r>
            <w:proofErr w:type="spellStart"/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учебно</w:t>
            </w:r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softHyphen/>
              <w:t>методические</w:t>
            </w:r>
            <w:proofErr w:type="spellEnd"/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условия</w:t>
            </w:r>
          </w:p>
        </w:tc>
        <w:tc>
          <w:tcPr>
            <w:tcW w:w="2362" w:type="dxa"/>
          </w:tcPr>
          <w:p w:rsidR="00AD74D4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 xml:space="preserve">- статистические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отчеты;</w:t>
            </w:r>
          </w:p>
          <w:p w:rsidR="000E61B0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 заключение ТПМПК;</w:t>
            </w:r>
          </w:p>
          <w:p w:rsidR="000E61B0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 локальные акты;</w:t>
            </w:r>
          </w:p>
          <w:p w:rsidR="000E61B0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 приказы, постановления</w:t>
            </w:r>
          </w:p>
        </w:tc>
        <w:tc>
          <w:tcPr>
            <w:tcW w:w="2001" w:type="dxa"/>
          </w:tcPr>
          <w:p w:rsidR="00AD74D4" w:rsidRPr="00137A85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администраци</w:t>
            </w: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я ОО</w:t>
            </w:r>
            <w:r w:rsidR="00B45119"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</w:t>
            </w:r>
          </w:p>
          <w:p w:rsidR="000E61B0" w:rsidRPr="00137A85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родители (законные представители</w:t>
            </w:r>
            <w:r w:rsidR="00B45119"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),</w:t>
            </w:r>
          </w:p>
          <w:p w:rsidR="00877720" w:rsidRPr="00137A85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обучающиеся,</w:t>
            </w:r>
          </w:p>
          <w:p w:rsidR="00877720" w:rsidRPr="00137A85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педагоги</w:t>
            </w:r>
          </w:p>
          <w:p w:rsidR="000E61B0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877720" w:rsidTr="00B77DC8">
        <w:tc>
          <w:tcPr>
            <w:tcW w:w="9854" w:type="dxa"/>
            <w:gridSpan w:val="4"/>
          </w:tcPr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gramStart"/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Медико-социальное</w:t>
            </w:r>
            <w:proofErr w:type="gramEnd"/>
          </w:p>
        </w:tc>
      </w:tr>
      <w:tr w:rsidR="00B45119" w:rsidTr="009377D1">
        <w:tc>
          <w:tcPr>
            <w:tcW w:w="2819" w:type="dxa"/>
          </w:tcPr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Образовательные организации, управление социальной защиты,</w:t>
            </w:r>
          </w:p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КГБУ </w:t>
            </w:r>
            <w:proofErr w:type="gramStart"/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СО</w:t>
            </w:r>
            <w:proofErr w:type="gramEnd"/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Центр семьи «Ермаковский»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</w:t>
            </w:r>
          </w:p>
          <w:p w:rsidR="00877720" w:rsidRP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КГБУЗ «Ермаковская районная больница»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, </w:t>
            </w:r>
          </w:p>
          <w:p w:rsidR="00877720" w:rsidRP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AD74D4" w:rsidRDefault="00AD74D4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672" w:type="dxa"/>
          </w:tcPr>
          <w:p w:rsidR="00AD74D4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выявление и осуществление психолого-педагогического и </w:t>
            </w:r>
            <w:proofErr w:type="gramStart"/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медико-социального</w:t>
            </w:r>
            <w:proofErr w:type="gramEnd"/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изучения детей с нарушениями развития и трудностями социальной адаптации и их семей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;</w:t>
            </w:r>
          </w:p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оказание социально – реабилитационной и </w:t>
            </w:r>
            <w:proofErr w:type="spellStart"/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абилитационной</w:t>
            </w:r>
            <w:proofErr w:type="spellEnd"/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помощи детям с ОВЗ и их родителям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;</w:t>
            </w:r>
          </w:p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оказание медицинской помощи</w:t>
            </w:r>
          </w:p>
        </w:tc>
        <w:tc>
          <w:tcPr>
            <w:tcW w:w="2362" w:type="dxa"/>
          </w:tcPr>
          <w:p w:rsidR="00877720" w:rsidRP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ИПРА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;</w:t>
            </w:r>
          </w:p>
          <w:p w:rsidR="00877720" w:rsidRP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 м</w:t>
            </w: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едицинские </w:t>
            </w:r>
          </w:p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заключения;</w:t>
            </w: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</w:p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 справки;</w:t>
            </w: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</w:p>
          <w:p w:rsidR="00AD74D4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- </w:t>
            </w: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выписки</w:t>
            </w:r>
          </w:p>
        </w:tc>
        <w:tc>
          <w:tcPr>
            <w:tcW w:w="2001" w:type="dxa"/>
          </w:tcPr>
          <w:p w:rsidR="00877720" w:rsidRPr="00137A85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администрация ОО</w:t>
            </w:r>
            <w:r w:rsidR="00B45119"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</w:t>
            </w:r>
          </w:p>
          <w:p w:rsidR="00877720" w:rsidRPr="00137A85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родители (законные представители)</w:t>
            </w:r>
            <w:r w:rsidR="00B45119"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</w:t>
            </w:r>
          </w:p>
          <w:p w:rsidR="00877720" w:rsidRPr="00137A85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обучающиеся,</w:t>
            </w:r>
          </w:p>
          <w:p w:rsidR="00877720" w:rsidRPr="00137A85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педагоги</w:t>
            </w:r>
          </w:p>
          <w:p w:rsidR="00AD74D4" w:rsidRDefault="00AD74D4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877720" w:rsidTr="00B77DC8">
        <w:tc>
          <w:tcPr>
            <w:tcW w:w="9854" w:type="dxa"/>
            <w:gridSpan w:val="4"/>
          </w:tcPr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Культурно-досуговое</w:t>
            </w:r>
          </w:p>
        </w:tc>
      </w:tr>
      <w:tr w:rsidR="00B45119" w:rsidTr="009377D1">
        <w:tc>
          <w:tcPr>
            <w:tcW w:w="2819" w:type="dxa"/>
          </w:tcPr>
          <w:p w:rsidR="00AD74D4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Образовательные организации,</w:t>
            </w:r>
          </w:p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учреждения культуры,</w:t>
            </w:r>
          </w:p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библиотеки,</w:t>
            </w:r>
          </w:p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МБ</w:t>
            </w:r>
            <w:r w:rsidR="00B451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УДО </w:t>
            </w:r>
            <w:r w:rsidR="00B45119" w:rsidRPr="00B45119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"Ермаковский центр дополнительного образования"</w:t>
            </w:r>
            <w:r w:rsidR="00B45119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,</w:t>
            </w:r>
          </w:p>
          <w:p w:rsidR="00B45119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МБУДО </w:t>
            </w:r>
            <w:r w:rsidRPr="00B45119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"Ермаковская детско-юношеская спортивная школа "</w:t>
            </w:r>
            <w:proofErr w:type="spellStart"/>
            <w:r w:rsidRPr="00B45119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Ланс</w:t>
            </w:r>
            <w:proofErr w:type="spellEnd"/>
            <w:r w:rsidRPr="00B45119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"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,</w:t>
            </w:r>
          </w:p>
          <w:p w:rsidR="00B45119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МБУДО </w:t>
            </w:r>
            <w:r w:rsidRPr="00B4511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"</w:t>
            </w:r>
            <w:r w:rsidRPr="00B45119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Ермаковская станция юных техников"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,</w:t>
            </w:r>
          </w:p>
          <w:p w:rsidR="00B45119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средства массовой информации</w:t>
            </w:r>
          </w:p>
        </w:tc>
        <w:tc>
          <w:tcPr>
            <w:tcW w:w="2672" w:type="dxa"/>
          </w:tcPr>
          <w:p w:rsidR="00B45119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 xml:space="preserve">- </w:t>
            </w:r>
            <w:r w:rsidRPr="00B451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реализация дополнительн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ых общеобразовательных программ;</w:t>
            </w:r>
          </w:p>
          <w:p w:rsidR="00B45119" w:rsidRPr="00B45119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B451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организуют </w:t>
            </w:r>
            <w:r w:rsidRPr="00B451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культурно-досуговую деятельность (пространство) в процессе реабилитации детей с ОВЗ;</w:t>
            </w:r>
          </w:p>
          <w:p w:rsidR="00B45119" w:rsidRPr="00B45119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B451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формируют инклюзивную культуру, толерантность;</w:t>
            </w:r>
          </w:p>
          <w:p w:rsidR="00B45119" w:rsidRPr="00B45119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B451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организуют мероприятия, направленные на повышение эффективности обучения и социализации адаптации детей с разными образовательными возможностями, потребностями</w:t>
            </w:r>
          </w:p>
          <w:p w:rsidR="00B45119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362" w:type="dxa"/>
          </w:tcPr>
          <w:p w:rsidR="00AD74D4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 xml:space="preserve">договор о межведомственном взаимодействии, публикации в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СМИ</w:t>
            </w:r>
          </w:p>
        </w:tc>
        <w:tc>
          <w:tcPr>
            <w:tcW w:w="2001" w:type="dxa"/>
          </w:tcPr>
          <w:p w:rsidR="00B45119" w:rsidRPr="00137A85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администрация ОО;</w:t>
            </w:r>
          </w:p>
          <w:p w:rsidR="00B45119" w:rsidRPr="00137A85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родители (законные представители)</w:t>
            </w:r>
          </w:p>
          <w:p w:rsidR="00B45119" w:rsidRPr="00137A85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обучающиеся,</w:t>
            </w:r>
          </w:p>
          <w:p w:rsidR="00B45119" w:rsidRPr="00137A85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педагоги,</w:t>
            </w:r>
          </w:p>
          <w:p w:rsidR="00B45119" w:rsidRPr="00137A85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общественность</w:t>
            </w:r>
          </w:p>
          <w:p w:rsidR="00AD74D4" w:rsidRDefault="00AD74D4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9377D1" w:rsidTr="00B77DC8">
        <w:tc>
          <w:tcPr>
            <w:tcW w:w="9854" w:type="dxa"/>
            <w:gridSpan w:val="4"/>
          </w:tcPr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Профессиональная ориентация и адаптация</w:t>
            </w:r>
          </w:p>
        </w:tc>
      </w:tr>
      <w:tr w:rsidR="00B45119" w:rsidTr="009377D1">
        <w:tc>
          <w:tcPr>
            <w:tcW w:w="2819" w:type="dxa"/>
          </w:tcPr>
          <w:p w:rsidR="00AD74D4" w:rsidRP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Образовательные организации,</w:t>
            </w:r>
          </w:p>
          <w:p w:rsidR="009377D1" w:rsidRP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Ермаковский филиал Шушенского СХТ,</w:t>
            </w:r>
          </w:p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КГКУ «ЦЗН Ермаковского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</w:t>
            </w:r>
          </w:p>
          <w:p w:rsidR="009377D1" w:rsidRP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управление образования</w:t>
            </w:r>
          </w:p>
          <w:p w:rsidR="009377D1" w:rsidRP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672" w:type="dxa"/>
          </w:tcPr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 организуют мероприятия по профессиональной ориентации;</w:t>
            </w:r>
          </w:p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 проведение муниципальных олимпиад;</w:t>
            </w:r>
          </w:p>
          <w:p w:rsidR="00AD74D4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 содействие  в трудоустройстве;</w:t>
            </w:r>
          </w:p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 организуют профессиональное обучение</w:t>
            </w:r>
          </w:p>
        </w:tc>
        <w:tc>
          <w:tcPr>
            <w:tcW w:w="2362" w:type="dxa"/>
          </w:tcPr>
          <w:p w:rsidR="00AD74D4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локальные акты,</w:t>
            </w:r>
          </w:p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публикации в СМИ, </w:t>
            </w:r>
          </w:p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договора по целевому обучению</w:t>
            </w:r>
          </w:p>
        </w:tc>
        <w:tc>
          <w:tcPr>
            <w:tcW w:w="2001" w:type="dxa"/>
          </w:tcPr>
          <w:p w:rsidR="009377D1" w:rsidRPr="00137A85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администрация ОО;</w:t>
            </w:r>
          </w:p>
          <w:p w:rsidR="009377D1" w:rsidRPr="00137A85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родители (законные представители)</w:t>
            </w:r>
          </w:p>
          <w:p w:rsidR="009377D1" w:rsidRPr="00137A85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обучающиеся,</w:t>
            </w:r>
          </w:p>
          <w:p w:rsidR="009377D1" w:rsidRPr="00137A85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педагоги,</w:t>
            </w:r>
          </w:p>
          <w:p w:rsidR="009377D1" w:rsidRPr="00137A85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общественность</w:t>
            </w:r>
          </w:p>
          <w:p w:rsidR="00AD74D4" w:rsidRDefault="00AD74D4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9377D1" w:rsidTr="00B77DC8">
        <w:tc>
          <w:tcPr>
            <w:tcW w:w="9854" w:type="dxa"/>
            <w:gridSpan w:val="4"/>
          </w:tcPr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Консультативное</w:t>
            </w:r>
          </w:p>
        </w:tc>
      </w:tr>
      <w:tr w:rsidR="00B45119" w:rsidTr="009377D1">
        <w:tc>
          <w:tcPr>
            <w:tcW w:w="2819" w:type="dxa"/>
          </w:tcPr>
          <w:p w:rsidR="00AD74D4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Образовательные организации, </w:t>
            </w:r>
          </w:p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ТПМПК,</w:t>
            </w:r>
          </w:p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ППк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</w:t>
            </w:r>
          </w:p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управление образования</w:t>
            </w:r>
          </w:p>
        </w:tc>
        <w:tc>
          <w:tcPr>
            <w:tcW w:w="2672" w:type="dxa"/>
          </w:tcPr>
          <w:p w:rsidR="009377D1" w:rsidRP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планируют и организуют деяте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льность консультационных пунктов с целью оказания ранней помощи</w:t>
            </w: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;</w:t>
            </w:r>
          </w:p>
          <w:p w:rsidR="009377D1" w:rsidRP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оказывают консультативную и </w:t>
            </w: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методическую помощь образовательным организациям, педагогам, специалистам по вопросам обучения и воспитания детей с ОВЗ с трудностями школьной и социальной адаптации;</w:t>
            </w:r>
          </w:p>
          <w:p w:rsidR="009377D1" w:rsidRP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оказывают помощь родителям по вопросам формирования оптимальных условий для развития детей с ОВЗ;</w:t>
            </w:r>
          </w:p>
          <w:p w:rsidR="00AD74D4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оформляют рекомендации педагогам, родителям по созданию благоприятных усл</w:t>
            </w:r>
            <w:r w:rsid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овий для социальной адаптации;</w:t>
            </w:r>
          </w:p>
          <w:p w:rsid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осуществляют взаимодействие с региональными структурами и образовательными организациями</w:t>
            </w:r>
          </w:p>
        </w:tc>
        <w:tc>
          <w:tcPr>
            <w:tcW w:w="2362" w:type="dxa"/>
          </w:tcPr>
          <w:p w:rsidR="00AD74D4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информационно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softHyphen/>
              <w:t>методические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материалы </w:t>
            </w: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(диагностики, методики, технологии, тренинги и т. п.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  <w:tc>
          <w:tcPr>
            <w:tcW w:w="2001" w:type="dxa"/>
          </w:tcPr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администрация ОО;</w:t>
            </w:r>
          </w:p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родители (законные представители)</w:t>
            </w:r>
          </w:p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обучающиеся,</w:t>
            </w:r>
          </w:p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педагоги,</w:t>
            </w:r>
          </w:p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общественность</w:t>
            </w:r>
          </w:p>
          <w:p w:rsidR="00AD74D4" w:rsidRDefault="00AD74D4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AE6885" w:rsidTr="00B77DC8">
        <w:tc>
          <w:tcPr>
            <w:tcW w:w="9854" w:type="dxa"/>
            <w:gridSpan w:val="4"/>
          </w:tcPr>
          <w:p w:rsid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Информационно – методическое</w:t>
            </w:r>
          </w:p>
        </w:tc>
      </w:tr>
      <w:tr w:rsidR="00B45119" w:rsidTr="009377D1">
        <w:tc>
          <w:tcPr>
            <w:tcW w:w="2819" w:type="dxa"/>
          </w:tcPr>
          <w:p w:rsidR="00AD74D4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Образовательные организации,</w:t>
            </w:r>
          </w:p>
          <w:p w:rsid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управление образования,</w:t>
            </w:r>
          </w:p>
          <w:p w:rsid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МБУ «Ермаковский ИМЦ»,</w:t>
            </w:r>
          </w:p>
          <w:p w:rsid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МБОУ «Ермаковская СОШ №2»</w:t>
            </w:r>
          </w:p>
          <w:p w:rsid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672" w:type="dxa"/>
          </w:tcPr>
          <w:p w:rsidR="00AE6885" w:rsidRP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осуществляют информационную, консультационную поддержку педагогов, работающих с детьми с ОВЗ;</w:t>
            </w:r>
          </w:p>
          <w:p w:rsidR="00AE6885" w:rsidRP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описывают необходимые условия д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ля успешной социализации</w:t>
            </w: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;</w:t>
            </w:r>
          </w:p>
          <w:p w:rsidR="00AE6885" w:rsidRP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планируют, организуют переподготовку\повышение квалификации </w:t>
            </w: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педагогических работников;</w:t>
            </w:r>
          </w:p>
          <w:p w:rsidR="00AD74D4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организуют подготовку и проведение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обучающих </w:t>
            </w: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семинаров, </w:t>
            </w:r>
            <w:proofErr w:type="spellStart"/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мастер</w:t>
            </w: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softHyphen/>
              <w:t>классов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2362" w:type="dxa"/>
          </w:tcPr>
          <w:p w:rsidR="00AD74D4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Заявки на курсы повышения квалификации или переподготовку,</w:t>
            </w:r>
          </w:p>
          <w:p w:rsid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информационно – методические материалы,</w:t>
            </w:r>
          </w:p>
          <w:p w:rsid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публикации в СМИ</w:t>
            </w:r>
          </w:p>
        </w:tc>
        <w:tc>
          <w:tcPr>
            <w:tcW w:w="2001" w:type="dxa"/>
          </w:tcPr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администрация ОО;</w:t>
            </w:r>
          </w:p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родители (законные представители)</w:t>
            </w:r>
          </w:p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обучающиеся,</w:t>
            </w:r>
          </w:p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педагоги,</w:t>
            </w:r>
          </w:p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общественность</w:t>
            </w:r>
          </w:p>
          <w:p w:rsidR="00AD74D4" w:rsidRDefault="00AD74D4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</w:tbl>
    <w:p w:rsidR="00381B02" w:rsidRDefault="00381B0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46941" w:rsidRDefault="00A4694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46941" w:rsidRPr="00A46941" w:rsidRDefault="00A46941" w:rsidP="00EC50B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Содержательно – технологический компонент</w:t>
      </w:r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A46941">
        <w:rPr>
          <w:rFonts w:ascii="Times New Roman" w:hAnsi="Times New Roman" w:cs="Times New Roman"/>
          <w:sz w:val="28"/>
          <w:szCs w:val="28"/>
          <w:lang w:bidi="ru-RU"/>
        </w:rPr>
        <w:t>Содержание общего образования и условия организации образовательной деятельности обучающихся с ОВЗ определяются адаптированной основной общеобразовательной программой (АООП</w:t>
      </w:r>
      <w:r w:rsidR="00137A85">
        <w:rPr>
          <w:rFonts w:ascii="Times New Roman" w:hAnsi="Times New Roman" w:cs="Times New Roman"/>
          <w:sz w:val="28"/>
          <w:szCs w:val="28"/>
          <w:lang w:bidi="ru-RU"/>
        </w:rPr>
        <w:t xml:space="preserve"> и АОП</w:t>
      </w:r>
      <w:r w:rsidRPr="00A46941">
        <w:rPr>
          <w:rFonts w:ascii="Times New Roman" w:hAnsi="Times New Roman" w:cs="Times New Roman"/>
          <w:sz w:val="28"/>
          <w:szCs w:val="28"/>
          <w:lang w:bidi="ru-RU"/>
        </w:rPr>
        <w:t>), а для инвалидов также в соответствии с индивидуальной программой реабилитации/</w:t>
      </w:r>
      <w:proofErr w:type="spellStart"/>
      <w:r w:rsidRPr="00A46941">
        <w:rPr>
          <w:rFonts w:ascii="Times New Roman" w:hAnsi="Times New Roman" w:cs="Times New Roman"/>
          <w:sz w:val="28"/>
          <w:szCs w:val="28"/>
          <w:lang w:bidi="ru-RU"/>
        </w:rPr>
        <w:t>абилитации</w:t>
      </w:r>
      <w:proofErr w:type="spellEnd"/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 инвалида (ИПРА).</w:t>
      </w:r>
      <w:proofErr w:type="gramEnd"/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>Адаптированная основная общеобразовательная программа реализуется с учетом образовательных потребностей групп и отдельных обучающихся с ограниченными возможностями здоровья на основе специально разработанных учебных планов, в том числе индивидуальных, которые обеспечивают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обучающегося.</w:t>
      </w:r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Адаптированная образовательная программа школы реализуется через организацию урочной и внеурочной деятельности. </w:t>
      </w:r>
      <w:proofErr w:type="spellStart"/>
      <w:r w:rsidRPr="00A46941">
        <w:rPr>
          <w:rFonts w:ascii="Times New Roman" w:hAnsi="Times New Roman" w:cs="Times New Roman"/>
          <w:sz w:val="28"/>
          <w:szCs w:val="28"/>
          <w:lang w:bidi="ru-RU"/>
        </w:rPr>
        <w:t>Коррекционо</w:t>
      </w:r>
      <w:proofErr w:type="spellEnd"/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 - развивающая часть наполнена занятиями с логопедом, психологом, дефектологом, а также коррекционными занятиями с учителем по тому предмету, который наиболее труден для данного учащегося. Коррекционно - развивающая работа в образовательных организациях проводится как в рамках урочной, так и внеурочной деятельности, в групповой или индивидуальной деятельности.</w:t>
      </w:r>
    </w:p>
    <w:p w:rsidR="00A46941" w:rsidRPr="00A46941" w:rsidRDefault="00A4694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>Образовательная деятельность организуется в соответствии с расписанием учебных занятий и занятий внеурочной деятельности (организованной образовательной деятельности), которая определяется каждой образовательной организацией в соответствии с установленными требованиями СанПиН.</w:t>
      </w:r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>Режим работы при организации инклюзивного образования образовательными организациями определяется самостоятельно, с соблюдением норм СанПиН.</w:t>
      </w:r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>Комплексное психолого-педагогическое сопровождение, динамическое наблюдение обучающихся с ОВЗ в условиях инклюзивного образования осуществляется психолого-педагогическим консилиумом образовательных организаций.</w:t>
      </w:r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Школьный консилиум дважды в год проводит мониторинг результатов обучения </w:t>
      </w:r>
      <w:proofErr w:type="gramStart"/>
      <w:r w:rsidRPr="00A46941">
        <w:rPr>
          <w:rFonts w:ascii="Times New Roman" w:hAnsi="Times New Roman" w:cs="Times New Roman"/>
          <w:sz w:val="28"/>
          <w:szCs w:val="28"/>
          <w:lang w:bidi="ru-RU"/>
        </w:rPr>
        <w:t>по</w:t>
      </w:r>
      <w:proofErr w:type="gramEnd"/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gramStart"/>
      <w:r w:rsidRPr="00A46941">
        <w:rPr>
          <w:rFonts w:ascii="Times New Roman" w:hAnsi="Times New Roman" w:cs="Times New Roman"/>
          <w:sz w:val="28"/>
          <w:szCs w:val="28"/>
          <w:lang w:bidi="ru-RU"/>
        </w:rPr>
        <w:t>данной</w:t>
      </w:r>
      <w:proofErr w:type="gramEnd"/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 АОП, АООП вносит корректировки в программы сопровождения, принимает решение о повторном прохождении </w:t>
      </w:r>
      <w:r w:rsidR="003A06A3"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A46941">
        <w:rPr>
          <w:rFonts w:ascii="Times New Roman" w:hAnsi="Times New Roman" w:cs="Times New Roman"/>
          <w:sz w:val="28"/>
          <w:szCs w:val="28"/>
          <w:lang w:bidi="ru-RU"/>
        </w:rPr>
        <w:t>ПМПК.</w:t>
      </w:r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lastRenderedPageBreak/>
        <w:t>Обучение детей с ОВЗ осуществляется с использованием учебников, включенных в утвержденный федеральный перечень учебников.</w:t>
      </w:r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Текущий контроль успеваемости и промежуточная аттестация </w:t>
      </w:r>
      <w:proofErr w:type="gramStart"/>
      <w:r w:rsidRPr="00A46941">
        <w:rPr>
          <w:rFonts w:ascii="Times New Roman" w:hAnsi="Times New Roman" w:cs="Times New Roman"/>
          <w:sz w:val="28"/>
          <w:szCs w:val="28"/>
          <w:lang w:bidi="ru-RU"/>
        </w:rPr>
        <w:t>обучающихся</w:t>
      </w:r>
      <w:proofErr w:type="gramEnd"/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 с ОВЗ осуществляется в соответствии с требованиями действующего законодательства.</w:t>
      </w:r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Педагоги, работающие в инклюзивном классе, должны обладать специальной профессиональной подготовкой. В их функционал входят контроль над реализацией индивидуальной коррекционной работы, психолого-педагогического сопровождения. Проведение оценивания образовательных результатов учащихся, уровня </w:t>
      </w:r>
      <w:proofErr w:type="spellStart"/>
      <w:r w:rsidRPr="00A46941">
        <w:rPr>
          <w:rFonts w:ascii="Times New Roman" w:hAnsi="Times New Roman" w:cs="Times New Roman"/>
          <w:sz w:val="28"/>
          <w:szCs w:val="28"/>
          <w:lang w:bidi="ru-RU"/>
        </w:rPr>
        <w:t>сформированности</w:t>
      </w:r>
      <w:proofErr w:type="spellEnd"/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A46941">
        <w:rPr>
          <w:rFonts w:ascii="Times New Roman" w:hAnsi="Times New Roman" w:cs="Times New Roman"/>
          <w:sz w:val="28"/>
          <w:szCs w:val="28"/>
          <w:lang w:bidi="ru-RU"/>
        </w:rPr>
        <w:t>общеучебных</w:t>
      </w:r>
      <w:proofErr w:type="spellEnd"/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 навыков, мониторинга результатов обучения. Они выбирают приемы и средства обучения в соответствии с индивидуальными потребностями и возможностями каждого обучающегося.</w:t>
      </w:r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>Образовательный процесс детей с ограниченными возможностями здоровья организуется в соответствии с современными достижениями в области психологии и педагогики, технологиями и методами инклюзивного образования.</w:t>
      </w:r>
    </w:p>
    <w:p w:rsidR="00A46941" w:rsidRPr="00A46941" w:rsidRDefault="00A4694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>Технологии организации структурированной, адаптированной и доступной среды - направлены на принятии во внимание тонкостей включения в работу ребенка и организацию учебного процесса с учетом его особенностей, возможностей, потребностей и интересов.</w:t>
      </w:r>
    </w:p>
    <w:p w:rsidR="004B3EA2" w:rsidRDefault="004B3EA2" w:rsidP="00EC50B4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Во всех образовательных организациях используются </w:t>
      </w:r>
      <w:proofErr w:type="gramStart"/>
      <w:r>
        <w:rPr>
          <w:rFonts w:ascii="Times New Roman" w:hAnsi="Times New Roman" w:cs="Times New Roman"/>
          <w:sz w:val="28"/>
          <w:szCs w:val="28"/>
          <w:lang w:bidi="ru-RU"/>
        </w:rPr>
        <w:t>следующие</w:t>
      </w:r>
      <w:proofErr w:type="gramEnd"/>
    </w:p>
    <w:p w:rsidR="00A46941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технологии, методы, приемы и средства обучения. На муниципальном уровне создан банк данных, в который включен перечень средств обучения каждой образовательной организации, что позволяет использовать данные средства не только одной организацией.</w:t>
      </w:r>
    </w:p>
    <w:tbl>
      <w:tblPr>
        <w:tblStyle w:val="a6"/>
        <w:tblpPr w:leftFromText="180" w:rightFromText="180" w:vertAnchor="text" w:horzAnchor="margin" w:tblpY="327"/>
        <w:tblW w:w="5000" w:type="pct"/>
        <w:tblLook w:val="04A0" w:firstRow="1" w:lastRow="0" w:firstColumn="1" w:lastColumn="0" w:noHBand="0" w:noVBand="1"/>
      </w:tblPr>
      <w:tblGrid>
        <w:gridCol w:w="3036"/>
        <w:gridCol w:w="2538"/>
        <w:gridCol w:w="2138"/>
        <w:gridCol w:w="2142"/>
      </w:tblGrid>
      <w:tr w:rsidR="003A06A3" w:rsidRPr="003A06A3" w:rsidTr="003A06A3">
        <w:tc>
          <w:tcPr>
            <w:tcW w:w="1540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 xml:space="preserve">Технологии </w:t>
            </w:r>
          </w:p>
        </w:tc>
        <w:tc>
          <w:tcPr>
            <w:tcW w:w="1288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Методы обучения</w:t>
            </w:r>
          </w:p>
        </w:tc>
        <w:tc>
          <w:tcPr>
            <w:tcW w:w="1085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Приемы обучения</w:t>
            </w:r>
          </w:p>
        </w:tc>
        <w:tc>
          <w:tcPr>
            <w:tcW w:w="1087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 xml:space="preserve">Средства </w:t>
            </w:r>
          </w:p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обучения</w:t>
            </w:r>
          </w:p>
        </w:tc>
      </w:tr>
      <w:tr w:rsidR="003A06A3" w:rsidRPr="003A06A3" w:rsidTr="003A06A3">
        <w:tc>
          <w:tcPr>
            <w:tcW w:w="1540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Технологии организации учебного занятия (игровые, </w:t>
            </w:r>
            <w:proofErr w:type="spellStart"/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здоровьесберегающие</w:t>
            </w:r>
            <w:proofErr w:type="spellEnd"/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 практико-ориентированные, цифровые)</w:t>
            </w:r>
          </w:p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288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Наглядно</w:t>
            </w:r>
          </w:p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-иллюстративный,</w:t>
            </w:r>
          </w:p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</w:p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085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Многократное повторение</w:t>
            </w:r>
          </w:p>
        </w:tc>
        <w:tc>
          <w:tcPr>
            <w:tcW w:w="1087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 соответствии с нозологиями</w:t>
            </w:r>
          </w:p>
        </w:tc>
      </w:tr>
      <w:tr w:rsidR="003A06A3" w:rsidRPr="003A06A3" w:rsidTr="003A06A3">
        <w:tc>
          <w:tcPr>
            <w:tcW w:w="1540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Технологии, направленные на развитие социальной компетентности (прямое обучение социальным навыкам, организация </w:t>
            </w: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групповых видов активности,  формирование социальных навыков через подражание и др.)</w:t>
            </w:r>
          </w:p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288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Индивидуализация  обучения</w:t>
            </w:r>
          </w:p>
        </w:tc>
        <w:tc>
          <w:tcPr>
            <w:tcW w:w="1085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Визуализация</w:t>
            </w:r>
          </w:p>
        </w:tc>
        <w:tc>
          <w:tcPr>
            <w:tcW w:w="1087" w:type="pct"/>
          </w:tcPr>
          <w:p w:rsidR="003A06A3" w:rsidRPr="003A06A3" w:rsidRDefault="003A06A3" w:rsidP="00EC50B4">
            <w:pPr>
              <w:pStyle w:val="a3"/>
              <w:jc w:val="both"/>
              <w:rPr>
                <w:sz w:val="28"/>
                <w:szCs w:val="28"/>
                <w:lang w:bidi="ru-RU"/>
              </w:rPr>
            </w:pPr>
          </w:p>
        </w:tc>
      </w:tr>
      <w:tr w:rsidR="003A06A3" w:rsidRPr="003A06A3" w:rsidTr="003A06A3">
        <w:tc>
          <w:tcPr>
            <w:tcW w:w="1540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 xml:space="preserve">Технологии   оценки  деятельности </w:t>
            </w:r>
            <w:proofErr w:type="gramStart"/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обучающихся</w:t>
            </w:r>
            <w:proofErr w:type="gramEnd"/>
          </w:p>
        </w:tc>
        <w:tc>
          <w:tcPr>
            <w:tcW w:w="1288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Дифференциация</w:t>
            </w:r>
          </w:p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обучения</w:t>
            </w:r>
          </w:p>
        </w:tc>
        <w:tc>
          <w:tcPr>
            <w:tcW w:w="1085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Освоение  теории через практику</w:t>
            </w:r>
          </w:p>
        </w:tc>
        <w:tc>
          <w:tcPr>
            <w:tcW w:w="1087" w:type="pct"/>
          </w:tcPr>
          <w:p w:rsidR="003A06A3" w:rsidRPr="003A06A3" w:rsidRDefault="003A06A3" w:rsidP="00EC50B4">
            <w:pPr>
              <w:pStyle w:val="a3"/>
              <w:jc w:val="both"/>
              <w:rPr>
                <w:sz w:val="28"/>
                <w:szCs w:val="28"/>
                <w:lang w:bidi="ru-RU"/>
              </w:rPr>
            </w:pPr>
          </w:p>
        </w:tc>
      </w:tr>
      <w:tr w:rsidR="003A06A3" w:rsidRPr="003A06A3" w:rsidTr="003A06A3">
        <w:tc>
          <w:tcPr>
            <w:tcW w:w="1540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288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085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"Включенное наблюдение"</w:t>
            </w:r>
          </w:p>
        </w:tc>
        <w:tc>
          <w:tcPr>
            <w:tcW w:w="1087" w:type="pct"/>
          </w:tcPr>
          <w:p w:rsidR="003A06A3" w:rsidRPr="003A06A3" w:rsidRDefault="003A06A3" w:rsidP="00EC50B4">
            <w:pPr>
              <w:pStyle w:val="a3"/>
              <w:jc w:val="both"/>
              <w:rPr>
                <w:sz w:val="28"/>
                <w:szCs w:val="28"/>
                <w:lang w:bidi="ru-RU"/>
              </w:rPr>
            </w:pPr>
          </w:p>
        </w:tc>
      </w:tr>
    </w:tbl>
    <w:p w:rsidR="003A06A3" w:rsidRPr="003A06A3" w:rsidRDefault="003A06A3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3A06A3" w:rsidRPr="003A06A3" w:rsidRDefault="003A06A3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3A06A3" w:rsidRDefault="003A06A3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4B3EA2" w:rsidRDefault="004B3EA2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B3EA2">
        <w:rPr>
          <w:rFonts w:ascii="Times New Roman" w:hAnsi="Times New Roman" w:cs="Times New Roman"/>
          <w:b/>
          <w:sz w:val="28"/>
          <w:szCs w:val="28"/>
          <w:lang w:bidi="ru-RU"/>
        </w:rPr>
        <w:t>Управленческий компонент</w:t>
      </w:r>
    </w:p>
    <w:p w:rsidR="004B3EA2" w:rsidRPr="004B3EA2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4B3EA2" w:rsidRPr="004B3EA2" w:rsidRDefault="004B3EA2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B3EA2">
        <w:rPr>
          <w:rFonts w:ascii="Times New Roman" w:hAnsi="Times New Roman" w:cs="Times New Roman"/>
          <w:sz w:val="28"/>
          <w:szCs w:val="28"/>
          <w:lang w:bidi="ru-RU"/>
        </w:rPr>
        <w:t>Управление инклюзив</w:t>
      </w:r>
      <w:r>
        <w:rPr>
          <w:rFonts w:ascii="Times New Roman" w:hAnsi="Times New Roman" w:cs="Times New Roman"/>
          <w:sz w:val="28"/>
          <w:szCs w:val="28"/>
          <w:lang w:bidi="ru-RU"/>
        </w:rPr>
        <w:t>ным образованием в Ермаковском районе</w:t>
      </w:r>
      <w:r w:rsidRPr="004B3EA2">
        <w:rPr>
          <w:rFonts w:ascii="Times New Roman" w:hAnsi="Times New Roman" w:cs="Times New Roman"/>
          <w:sz w:val="28"/>
          <w:szCs w:val="28"/>
          <w:lang w:bidi="ru-RU"/>
        </w:rPr>
        <w:t>, как элемент модели представлен двумя уровнями:</w:t>
      </w:r>
      <w:r w:rsidRPr="004B3EA2">
        <w:rPr>
          <w:rFonts w:ascii="Times New Roman" w:hAnsi="Times New Roman" w:cs="Times New Roman"/>
          <w:sz w:val="28"/>
          <w:szCs w:val="28"/>
          <w:lang w:bidi="ru-RU"/>
        </w:rPr>
        <w:tab/>
        <w:t>муниципальным и уровнем</w:t>
      </w:r>
    </w:p>
    <w:p w:rsidR="004B3EA2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B3EA2">
        <w:rPr>
          <w:rFonts w:ascii="Times New Roman" w:hAnsi="Times New Roman" w:cs="Times New Roman"/>
          <w:sz w:val="28"/>
          <w:szCs w:val="28"/>
          <w:lang w:bidi="ru-RU"/>
        </w:rPr>
        <w:t>образовательных организаций. На муниципальном уровне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и уровне образовательной организации выделены три подуровня</w:t>
      </w:r>
      <w:r w:rsidRPr="004B3EA2">
        <w:rPr>
          <w:rFonts w:ascii="Times New Roman" w:hAnsi="Times New Roman" w:cs="Times New Roman"/>
          <w:sz w:val="28"/>
          <w:szCs w:val="28"/>
          <w:lang w:bidi="ru-RU"/>
        </w:rPr>
        <w:t xml:space="preserve">: </w:t>
      </w:r>
    </w:p>
    <w:p w:rsidR="004B3EA2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организационный;</w:t>
      </w:r>
    </w:p>
    <w:p w:rsidR="004B3EA2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B3EA2">
        <w:rPr>
          <w:rFonts w:ascii="Times New Roman" w:hAnsi="Times New Roman" w:cs="Times New Roman"/>
          <w:sz w:val="28"/>
          <w:szCs w:val="28"/>
          <w:lang w:bidi="ru-RU"/>
        </w:rPr>
        <w:t>-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4B3EA2">
        <w:rPr>
          <w:rFonts w:ascii="Times New Roman" w:hAnsi="Times New Roman" w:cs="Times New Roman"/>
          <w:sz w:val="28"/>
          <w:szCs w:val="28"/>
          <w:lang w:bidi="ru-RU"/>
        </w:rPr>
        <w:t>методический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4B3EA2" w:rsidRPr="004B3EA2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4B3EA2">
        <w:rPr>
          <w:rFonts w:ascii="Times New Roman" w:hAnsi="Times New Roman" w:cs="Times New Roman"/>
          <w:sz w:val="28"/>
          <w:szCs w:val="28"/>
          <w:lang w:bidi="ru-RU"/>
        </w:rPr>
        <w:t xml:space="preserve"> консультативный.</w:t>
      </w:r>
    </w:p>
    <w:p w:rsidR="004B3EA2" w:rsidRPr="004B3EA2" w:rsidRDefault="004B3EA2" w:rsidP="00EC50B4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  <w:lang w:bidi="ru-RU"/>
        </w:rPr>
      </w:pPr>
      <w:r w:rsidRPr="004B3EA2">
        <w:rPr>
          <w:rFonts w:ascii="Times New Roman" w:hAnsi="Times New Roman" w:cs="Times New Roman"/>
          <w:i/>
          <w:iCs/>
          <w:sz w:val="28"/>
          <w:szCs w:val="28"/>
          <w:lang w:bidi="ru-RU"/>
        </w:rPr>
        <w:t>Задач</w:t>
      </w:r>
      <w:r>
        <w:rPr>
          <w:rFonts w:ascii="Times New Roman" w:hAnsi="Times New Roman" w:cs="Times New Roman"/>
          <w:i/>
          <w:iCs/>
          <w:sz w:val="28"/>
          <w:szCs w:val="28"/>
          <w:lang w:bidi="ru-RU"/>
        </w:rPr>
        <w:t>ами организационного</w:t>
      </w:r>
      <w:r w:rsidRPr="004B3EA2">
        <w:rPr>
          <w:rFonts w:ascii="Times New Roman" w:hAnsi="Times New Roman" w:cs="Times New Roman"/>
          <w:i/>
          <w:iCs/>
          <w:sz w:val="28"/>
          <w:szCs w:val="28"/>
          <w:lang w:bidi="ru-RU"/>
        </w:rPr>
        <w:t xml:space="preserve"> подуровня</w:t>
      </w:r>
      <w:r w:rsidRPr="004B3EA2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F663FF">
        <w:rPr>
          <w:rFonts w:ascii="Times New Roman" w:hAnsi="Times New Roman" w:cs="Times New Roman"/>
          <w:i/>
          <w:sz w:val="28"/>
          <w:szCs w:val="28"/>
          <w:lang w:bidi="ru-RU"/>
        </w:rPr>
        <w:t>являются:</w:t>
      </w:r>
    </w:p>
    <w:p w:rsidR="00F663FF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4B3EA2">
        <w:rPr>
          <w:rFonts w:ascii="Times New Roman" w:hAnsi="Times New Roman" w:cs="Times New Roman"/>
          <w:sz w:val="28"/>
          <w:szCs w:val="28"/>
          <w:lang w:bidi="ru-RU"/>
        </w:rPr>
        <w:t>организация инклюзивного обра</w:t>
      </w:r>
      <w:r w:rsidR="00F663FF">
        <w:rPr>
          <w:rFonts w:ascii="Times New Roman" w:hAnsi="Times New Roman" w:cs="Times New Roman"/>
          <w:sz w:val="28"/>
          <w:szCs w:val="28"/>
          <w:lang w:bidi="ru-RU"/>
        </w:rPr>
        <w:t>зования детей с ОВЗ, определение вариантов инклюзии;</w:t>
      </w:r>
    </w:p>
    <w:p w:rsidR="00F663FF" w:rsidRPr="004B3EA2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создание консультационного центра;</w:t>
      </w:r>
    </w:p>
    <w:p w:rsidR="004B3EA2" w:rsidRPr="004B3EA2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4B3EA2" w:rsidRPr="004B3EA2">
        <w:rPr>
          <w:rFonts w:ascii="Times New Roman" w:hAnsi="Times New Roman" w:cs="Times New Roman"/>
          <w:sz w:val="28"/>
          <w:szCs w:val="28"/>
          <w:lang w:bidi="ru-RU"/>
        </w:rPr>
        <w:t>создание алгоритма межведомственного взаимодействия структур,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4B3EA2" w:rsidRPr="004B3EA2">
        <w:rPr>
          <w:rFonts w:ascii="Times New Roman" w:hAnsi="Times New Roman" w:cs="Times New Roman"/>
          <w:sz w:val="28"/>
          <w:szCs w:val="28"/>
          <w:lang w:bidi="ru-RU"/>
        </w:rPr>
        <w:t>осуществляющих</w:t>
      </w:r>
      <w:r w:rsidR="004B3EA2" w:rsidRPr="004B3EA2">
        <w:rPr>
          <w:rFonts w:ascii="Times New Roman" w:hAnsi="Times New Roman" w:cs="Times New Roman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4B3EA2" w:rsidRPr="004B3EA2">
        <w:rPr>
          <w:rFonts w:ascii="Times New Roman" w:hAnsi="Times New Roman" w:cs="Times New Roman"/>
          <w:sz w:val="28"/>
          <w:szCs w:val="28"/>
          <w:lang w:bidi="ru-RU"/>
        </w:rPr>
        <w:t>психолого-педагогическое,</w:t>
      </w:r>
      <w:r w:rsidR="004B3EA2" w:rsidRPr="004B3EA2">
        <w:rPr>
          <w:rFonts w:ascii="Times New Roman" w:hAnsi="Times New Roman" w:cs="Times New Roman"/>
          <w:sz w:val="28"/>
          <w:szCs w:val="28"/>
          <w:lang w:bidi="ru-RU"/>
        </w:rPr>
        <w:tab/>
      </w:r>
      <w:proofErr w:type="gramStart"/>
      <w:r w:rsidR="004B3EA2" w:rsidRPr="004B3EA2">
        <w:rPr>
          <w:rFonts w:ascii="Times New Roman" w:hAnsi="Times New Roman" w:cs="Times New Roman"/>
          <w:sz w:val="28"/>
          <w:szCs w:val="28"/>
          <w:lang w:bidi="ru-RU"/>
        </w:rPr>
        <w:t>медико-социальное</w:t>
      </w:r>
      <w:proofErr w:type="gramEnd"/>
    </w:p>
    <w:p w:rsidR="004B3EA2" w:rsidRPr="004B3EA2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B3EA2">
        <w:rPr>
          <w:rFonts w:ascii="Times New Roman" w:hAnsi="Times New Roman" w:cs="Times New Roman"/>
          <w:sz w:val="28"/>
          <w:szCs w:val="28"/>
          <w:lang w:bidi="ru-RU"/>
        </w:rPr>
        <w:t>сопровождение и ресурсное обеспечение ребенка с ОВЗ.</w:t>
      </w:r>
    </w:p>
    <w:p w:rsidR="004B3EA2" w:rsidRPr="004B3EA2" w:rsidRDefault="00F663FF" w:rsidP="00EC50B4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bidi="ru-RU"/>
        </w:rPr>
        <w:t>Задачами консультативного уровня являются:</w:t>
      </w:r>
    </w:p>
    <w:p w:rsidR="004B3EA2" w:rsidRPr="004B3EA2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решение  вопросов</w:t>
      </w:r>
      <w:r w:rsidR="004B3EA2" w:rsidRPr="004B3EA2">
        <w:rPr>
          <w:rFonts w:ascii="Times New Roman" w:hAnsi="Times New Roman" w:cs="Times New Roman"/>
          <w:sz w:val="28"/>
          <w:szCs w:val="28"/>
          <w:lang w:bidi="ru-RU"/>
        </w:rPr>
        <w:t xml:space="preserve"> образовательного маршрута ребенка;</w:t>
      </w:r>
    </w:p>
    <w:p w:rsidR="004B3EA2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координация деятельности консультационных пунктов и ТПМПК.</w:t>
      </w:r>
    </w:p>
    <w:p w:rsidR="00F663FF" w:rsidRDefault="00F663FF" w:rsidP="00EC50B4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 w:rsidRPr="00F663FF">
        <w:rPr>
          <w:rFonts w:ascii="Times New Roman" w:hAnsi="Times New Roman" w:cs="Times New Roman"/>
          <w:i/>
          <w:sz w:val="28"/>
          <w:szCs w:val="28"/>
          <w:lang w:bidi="ru-RU"/>
        </w:rPr>
        <w:t>Задачами методического уровня являются:</w:t>
      </w:r>
    </w:p>
    <w:p w:rsidR="00F663FF" w:rsidRPr="00F663FF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оказание методической помощи всем структурам, осуществляющим реализацию ИОМ ребенка с ОВЗ</w:t>
      </w:r>
    </w:p>
    <w:p w:rsidR="004B3EA2" w:rsidRPr="00F663FF" w:rsidRDefault="004B3EA2" w:rsidP="00EC50B4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 w:rsidRPr="00F663FF">
        <w:rPr>
          <w:rFonts w:ascii="Times New Roman" w:hAnsi="Times New Roman" w:cs="Times New Roman"/>
          <w:i/>
          <w:sz w:val="28"/>
          <w:szCs w:val="28"/>
          <w:lang w:bidi="ru-RU"/>
        </w:rPr>
        <w:t>Задачам</w:t>
      </w:r>
      <w:r w:rsidR="00F663FF" w:rsidRPr="00F663FF">
        <w:rPr>
          <w:rFonts w:ascii="Times New Roman" w:hAnsi="Times New Roman" w:cs="Times New Roman"/>
          <w:i/>
          <w:sz w:val="28"/>
          <w:szCs w:val="28"/>
          <w:lang w:bidi="ru-RU"/>
        </w:rPr>
        <w:t xml:space="preserve">и организационного </w:t>
      </w:r>
      <w:r w:rsidRPr="00F663FF">
        <w:rPr>
          <w:rFonts w:ascii="Times New Roman" w:hAnsi="Times New Roman" w:cs="Times New Roman"/>
          <w:i/>
          <w:sz w:val="28"/>
          <w:szCs w:val="28"/>
          <w:lang w:bidi="ru-RU"/>
        </w:rPr>
        <w:t xml:space="preserve"> подуровня ОО являются:</w:t>
      </w:r>
    </w:p>
    <w:p w:rsidR="004B3EA2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4B3EA2" w:rsidRPr="004B3EA2">
        <w:rPr>
          <w:rFonts w:ascii="Times New Roman" w:hAnsi="Times New Roman" w:cs="Times New Roman"/>
          <w:sz w:val="28"/>
          <w:szCs w:val="28"/>
          <w:lang w:bidi="ru-RU"/>
        </w:rPr>
        <w:t>организация доступного образования для детей с ОВЗ в конкретной образовательной организации с учетом его специфики, направленности, сложившихся традиций и т.п.;</w:t>
      </w:r>
    </w:p>
    <w:p w:rsidR="00F663FF" w:rsidRPr="00F663FF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осуществление </w:t>
      </w:r>
      <w:r w:rsidRPr="00F663FF">
        <w:rPr>
          <w:rFonts w:ascii="Times New Roman" w:hAnsi="Times New Roman" w:cs="Times New Roman"/>
          <w:sz w:val="28"/>
          <w:szCs w:val="28"/>
          <w:lang w:bidi="ru-RU"/>
        </w:rPr>
        <w:t>межведомственного взаимодействия структур, осуществляющих</w:t>
      </w:r>
      <w:r w:rsidRPr="00F663FF">
        <w:rPr>
          <w:rFonts w:ascii="Times New Roman" w:hAnsi="Times New Roman" w:cs="Times New Roman"/>
          <w:sz w:val="28"/>
          <w:szCs w:val="28"/>
          <w:lang w:bidi="ru-RU"/>
        </w:rPr>
        <w:tab/>
        <w:t xml:space="preserve"> психолого-педагогическое,</w:t>
      </w:r>
      <w:r w:rsidRPr="00F663FF">
        <w:rPr>
          <w:rFonts w:ascii="Times New Roman" w:hAnsi="Times New Roman" w:cs="Times New Roman"/>
          <w:sz w:val="28"/>
          <w:szCs w:val="28"/>
          <w:lang w:bidi="ru-RU"/>
        </w:rPr>
        <w:tab/>
      </w:r>
      <w:proofErr w:type="gramStart"/>
      <w:r w:rsidRPr="00F663FF">
        <w:rPr>
          <w:rFonts w:ascii="Times New Roman" w:hAnsi="Times New Roman" w:cs="Times New Roman"/>
          <w:sz w:val="28"/>
          <w:szCs w:val="28"/>
          <w:lang w:bidi="ru-RU"/>
        </w:rPr>
        <w:t>медико-социальное</w:t>
      </w:r>
      <w:proofErr w:type="gramEnd"/>
    </w:p>
    <w:p w:rsidR="00F663FF" w:rsidRPr="00F663FF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663FF">
        <w:rPr>
          <w:rFonts w:ascii="Times New Roman" w:hAnsi="Times New Roman" w:cs="Times New Roman"/>
          <w:sz w:val="28"/>
          <w:szCs w:val="28"/>
          <w:lang w:bidi="ru-RU"/>
        </w:rPr>
        <w:t>сопровождение и ресурсное обеспечение ребенка с ОВЗ.</w:t>
      </w:r>
    </w:p>
    <w:p w:rsidR="00F663FF" w:rsidRPr="00F663FF" w:rsidRDefault="00F663FF" w:rsidP="00EC50B4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 w:rsidRPr="00F663FF">
        <w:rPr>
          <w:rFonts w:ascii="Times New Roman" w:hAnsi="Times New Roman" w:cs="Times New Roman"/>
          <w:i/>
          <w:sz w:val="28"/>
          <w:szCs w:val="28"/>
          <w:lang w:bidi="ru-RU"/>
        </w:rPr>
        <w:lastRenderedPageBreak/>
        <w:t>Задачам</w:t>
      </w:r>
      <w:r>
        <w:rPr>
          <w:rFonts w:ascii="Times New Roman" w:hAnsi="Times New Roman" w:cs="Times New Roman"/>
          <w:i/>
          <w:sz w:val="28"/>
          <w:szCs w:val="28"/>
          <w:lang w:bidi="ru-RU"/>
        </w:rPr>
        <w:t>и консультативного</w:t>
      </w:r>
      <w:r w:rsidRPr="00F663FF">
        <w:rPr>
          <w:rFonts w:ascii="Times New Roman" w:hAnsi="Times New Roman" w:cs="Times New Roman"/>
          <w:i/>
          <w:sz w:val="28"/>
          <w:szCs w:val="28"/>
          <w:lang w:bidi="ru-RU"/>
        </w:rPr>
        <w:t xml:space="preserve">  подуровня ОО являются:</w:t>
      </w:r>
    </w:p>
    <w:p w:rsidR="00F663FF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F663FF">
        <w:rPr>
          <w:rFonts w:ascii="Times New Roman" w:hAnsi="Times New Roman" w:cs="Times New Roman"/>
          <w:sz w:val="28"/>
          <w:szCs w:val="28"/>
          <w:lang w:bidi="ru-RU"/>
        </w:rPr>
        <w:t>оказание консультационных услуг семьям, имеющим детей с ОВЗ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F663FF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осуществление деятельности консультационных пунктов и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ППк</w:t>
      </w:r>
      <w:proofErr w:type="spellEnd"/>
      <w:r w:rsidR="00323535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323535" w:rsidRDefault="00323535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323535">
        <w:rPr>
          <w:rFonts w:ascii="Times New Roman" w:hAnsi="Times New Roman" w:cs="Times New Roman"/>
          <w:sz w:val="28"/>
          <w:szCs w:val="28"/>
          <w:lang w:bidi="ru-RU"/>
        </w:rPr>
        <w:t>создание оптимальных условий обучения, развития, социализации и адаптации воспитанников с ОВЗ посредством психолого-педагогического сопровождения</w:t>
      </w:r>
      <w:r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323535" w:rsidRPr="00323535" w:rsidRDefault="00323535" w:rsidP="00EC50B4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 w:rsidRPr="00323535">
        <w:rPr>
          <w:rFonts w:ascii="Times New Roman" w:hAnsi="Times New Roman" w:cs="Times New Roman"/>
          <w:i/>
          <w:sz w:val="28"/>
          <w:szCs w:val="28"/>
          <w:lang w:bidi="ru-RU"/>
        </w:rPr>
        <w:t xml:space="preserve">Задачами </w:t>
      </w:r>
      <w:r>
        <w:rPr>
          <w:rFonts w:ascii="Times New Roman" w:hAnsi="Times New Roman" w:cs="Times New Roman"/>
          <w:i/>
          <w:sz w:val="28"/>
          <w:szCs w:val="28"/>
          <w:lang w:bidi="ru-RU"/>
        </w:rPr>
        <w:t>методического</w:t>
      </w:r>
      <w:r w:rsidRPr="00323535">
        <w:rPr>
          <w:rFonts w:ascii="Times New Roman" w:hAnsi="Times New Roman" w:cs="Times New Roman"/>
          <w:i/>
          <w:sz w:val="28"/>
          <w:szCs w:val="28"/>
          <w:lang w:bidi="ru-RU"/>
        </w:rPr>
        <w:t xml:space="preserve">  подуровня ОО являются:</w:t>
      </w:r>
    </w:p>
    <w:p w:rsidR="004B3EA2" w:rsidRPr="004B3EA2" w:rsidRDefault="00323535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4B3EA2" w:rsidRPr="004B3EA2">
        <w:rPr>
          <w:rFonts w:ascii="Times New Roman" w:hAnsi="Times New Roman" w:cs="Times New Roman"/>
          <w:sz w:val="28"/>
          <w:szCs w:val="28"/>
          <w:lang w:bidi="ru-RU"/>
        </w:rPr>
        <w:t>методическая поддержка специалистов, работающих с детьми с ОВЗ.</w:t>
      </w:r>
    </w:p>
    <w:p w:rsidR="00323535" w:rsidRPr="004B3EA2" w:rsidRDefault="00323535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На основе анализа и планирования деятельности обозначены следующие управленческие действия.</w:t>
      </w:r>
    </w:p>
    <w:p w:rsidR="004B3EA2" w:rsidRPr="004B3EA2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8"/>
        <w:gridCol w:w="7501"/>
      </w:tblGrid>
      <w:tr w:rsidR="004B3EA2" w:rsidRPr="004B3EA2" w:rsidTr="00323535">
        <w:trPr>
          <w:trHeight w:hRule="exact" w:val="758"/>
          <w:jc w:val="center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Функции</w:t>
            </w:r>
          </w:p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управления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Управленческие действия</w:t>
            </w:r>
          </w:p>
        </w:tc>
      </w:tr>
      <w:tr w:rsidR="004B3EA2" w:rsidRPr="004B3EA2" w:rsidTr="00323535">
        <w:trPr>
          <w:trHeight w:hRule="exact" w:val="384"/>
          <w:jc w:val="center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Анализ,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EA2" w:rsidRPr="00323535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Системный анализ состояния проблемы </w:t>
            </w:r>
            <w:proofErr w:type="gramStart"/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</w:t>
            </w:r>
            <w:proofErr w:type="gramEnd"/>
          </w:p>
        </w:tc>
      </w:tr>
      <w:tr w:rsidR="004B3EA2" w:rsidRPr="004B3EA2" w:rsidTr="00323535">
        <w:trPr>
          <w:trHeight w:hRule="exact" w:val="365"/>
          <w:jc w:val="center"/>
        </w:trPr>
        <w:tc>
          <w:tcPr>
            <w:tcW w:w="211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целеполагание и</w:t>
            </w:r>
          </w:p>
        </w:tc>
        <w:tc>
          <w:tcPr>
            <w:tcW w:w="7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EA2" w:rsidRPr="00323535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муниципальном </w:t>
            </w:r>
            <w:proofErr w:type="gramStart"/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уровне</w:t>
            </w:r>
            <w:proofErr w:type="gramEnd"/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</w:tr>
      <w:tr w:rsidR="004B3EA2" w:rsidRPr="004B3EA2" w:rsidTr="00323535">
        <w:trPr>
          <w:trHeight w:hRule="exact" w:val="379"/>
          <w:jc w:val="center"/>
        </w:trPr>
        <w:tc>
          <w:tcPr>
            <w:tcW w:w="211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планирование</w:t>
            </w:r>
          </w:p>
        </w:tc>
        <w:tc>
          <w:tcPr>
            <w:tcW w:w="7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EA2" w:rsidRPr="00323535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Организация оценки образовательной среды </w:t>
            </w:r>
            <w:proofErr w:type="gramStart"/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</w:t>
            </w:r>
            <w:proofErr w:type="gramEnd"/>
          </w:p>
        </w:tc>
      </w:tr>
      <w:tr w:rsidR="004B3EA2" w:rsidRPr="004B3EA2" w:rsidTr="00323535">
        <w:trPr>
          <w:trHeight w:hRule="exact" w:val="1474"/>
          <w:jc w:val="center"/>
        </w:trPr>
        <w:tc>
          <w:tcPr>
            <w:tcW w:w="2118" w:type="dxa"/>
            <w:tcBorders>
              <w:lef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деятельности</w:t>
            </w:r>
          </w:p>
        </w:tc>
        <w:tc>
          <w:tcPr>
            <w:tcW w:w="7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EA2" w:rsidRPr="00323535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образовательных </w:t>
            </w:r>
            <w:proofErr w:type="gramStart"/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организациях</w:t>
            </w:r>
            <w:proofErr w:type="gramEnd"/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на предмет ее соответствия требованиям инклюзивного образования.</w:t>
            </w:r>
          </w:p>
          <w:p w:rsidR="004B3EA2" w:rsidRPr="00323535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Разработка муниципальной модели инклюзивного образования</w:t>
            </w:r>
          </w:p>
        </w:tc>
      </w:tr>
      <w:tr w:rsidR="004B3EA2" w:rsidRPr="004B3EA2" w:rsidTr="00323535">
        <w:trPr>
          <w:trHeight w:hRule="exact" w:val="389"/>
          <w:jc w:val="center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Организация,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Разработка и совершенствование локальных актов </w:t>
            </w:r>
            <w:proofErr w:type="gramStart"/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</w:t>
            </w:r>
            <w:proofErr w:type="gramEnd"/>
          </w:p>
        </w:tc>
      </w:tr>
      <w:tr w:rsidR="004B3EA2" w:rsidRPr="004B3EA2" w:rsidTr="00323535">
        <w:trPr>
          <w:trHeight w:hRule="exact" w:val="384"/>
          <w:jc w:val="center"/>
        </w:trPr>
        <w:tc>
          <w:tcPr>
            <w:tcW w:w="2118" w:type="dxa"/>
            <w:tcBorders>
              <w:lef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координация</w:t>
            </w:r>
          </w:p>
        </w:tc>
        <w:tc>
          <w:tcPr>
            <w:tcW w:w="7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gramStart"/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муниципальном уровне (муниципальная модель</w:t>
            </w:r>
            <w:proofErr w:type="gramEnd"/>
          </w:p>
        </w:tc>
      </w:tr>
      <w:tr w:rsidR="004B3EA2" w:rsidRPr="004B3EA2" w:rsidTr="00323535">
        <w:trPr>
          <w:trHeight w:hRule="exact" w:val="7207"/>
          <w:jc w:val="center"/>
        </w:trPr>
        <w:tc>
          <w:tcPr>
            <w:tcW w:w="21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деятельности</w:t>
            </w:r>
          </w:p>
        </w:tc>
        <w:tc>
          <w:tcPr>
            <w:tcW w:w="7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инклюзивного образования, приказы, положения и т.д.).</w:t>
            </w:r>
          </w:p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Создание алгоритма межведомственного взаимодействия с учреждениями различных ведомств, осуществляющих психолого-педагогическое, </w:t>
            </w:r>
            <w:proofErr w:type="gramStart"/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медико</w:t>
            </w:r>
            <w:r w:rsid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- </w:t>
            </w: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softHyphen/>
              <w:t>социальное</w:t>
            </w:r>
            <w:proofErr w:type="gramEnd"/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сопровождение и ресурсное обеспечение образ</w:t>
            </w:r>
            <w:r w:rsid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ования ребенка с ОВЗ.</w:t>
            </w:r>
          </w:p>
          <w:p w:rsid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gramStart"/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Проведение совещаний, семинаров (в том чис</w:t>
            </w:r>
            <w:r w:rsid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ле, с участием других ведомств.</w:t>
            </w:r>
            <w:proofErr w:type="gramEnd"/>
          </w:p>
          <w:p w:rsidR="00323535" w:rsidRPr="00323535" w:rsidRDefault="0032353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Вынесение вопросов по развитию инклюзивного образования на Муниципальный общественный совет по образованию.</w:t>
            </w:r>
          </w:p>
          <w:p w:rsidR="00323535" w:rsidRPr="00323535" w:rsidRDefault="0032353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Создание консультационных центров и пунктов, других форм работы с семьями, имеющими детей с </w:t>
            </w:r>
            <w:proofErr w:type="gramStart"/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ОВЗ</w:t>
            </w:r>
            <w:proofErr w:type="gramEnd"/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в том числе и на основе межведомственного взаимодействия.</w:t>
            </w:r>
          </w:p>
          <w:p w:rsidR="00323535" w:rsidRPr="00323535" w:rsidRDefault="0032353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Организация деятельности муниципальных пилотных площадок по отработке и тиражированию эффективных практик организации образовательного процесса для детей с ОВЗ, консультационных центров.</w:t>
            </w:r>
          </w:p>
          <w:p w:rsidR="00323535" w:rsidRPr="004B3EA2" w:rsidRDefault="0032353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Просвещение населения по вопросам реализации инклюзивного образования, направленное на формирование инклюзивной культуры, в том числе и через средства массовой информации.</w:t>
            </w:r>
          </w:p>
        </w:tc>
      </w:tr>
    </w:tbl>
    <w:p w:rsidR="00323535" w:rsidRDefault="00323535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323535" w:rsidRDefault="00323535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323535" w:rsidRPr="004B3EA2" w:rsidRDefault="00323535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1"/>
        <w:gridCol w:w="7494"/>
      </w:tblGrid>
      <w:tr w:rsidR="004B3EA2" w:rsidRPr="004B3EA2" w:rsidTr="00323535">
        <w:trPr>
          <w:trHeight w:hRule="exact" w:val="374"/>
          <w:jc w:val="center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Методическое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4B3EA2" w:rsidRPr="004B3EA2" w:rsidTr="00323535">
        <w:trPr>
          <w:trHeight w:hRule="exact" w:val="3706"/>
          <w:jc w:val="center"/>
        </w:trPr>
        <w:tc>
          <w:tcPr>
            <w:tcW w:w="2111" w:type="dxa"/>
            <w:tcBorders>
              <w:left w:val="single" w:sz="4" w:space="0" w:color="auto"/>
            </w:tcBorders>
            <w:shd w:val="clear" w:color="auto" w:fill="FFFFFF"/>
          </w:tcPr>
          <w:p w:rsidR="004B3EA2" w:rsidRPr="004B3EA2" w:rsidRDefault="0032353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</w:t>
            </w:r>
            <w:r w:rsidR="004B3EA2"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опровождение,</w:t>
            </w:r>
          </w:p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мотивация,</w:t>
            </w:r>
          </w:p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руководство</w:t>
            </w:r>
          </w:p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кадрами</w:t>
            </w:r>
          </w:p>
        </w:tc>
        <w:tc>
          <w:tcPr>
            <w:tcW w:w="74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Разработка планов по укомплектованности муниципалитета педагогическими работниками и повышению их квалификации.</w:t>
            </w:r>
          </w:p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Выявление образовательных дефицитов педагогических работников и оформление персонифицированного заказа на их обучение, и повышение квалификации.</w:t>
            </w:r>
          </w:p>
        </w:tc>
      </w:tr>
      <w:tr w:rsidR="004B3EA2" w:rsidRPr="004B3EA2" w:rsidTr="00323535">
        <w:trPr>
          <w:trHeight w:hRule="exact" w:val="758"/>
          <w:jc w:val="center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Мониторинг и контроль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Проведение диагностических и мониторинговых мероприятий.</w:t>
            </w:r>
          </w:p>
        </w:tc>
      </w:tr>
    </w:tbl>
    <w:p w:rsidR="004B3EA2" w:rsidRPr="004B3EA2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4B3EA2" w:rsidRPr="004B3EA2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4B3EA2" w:rsidRPr="004B3EA2" w:rsidRDefault="004B3EA2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B3EA2">
        <w:rPr>
          <w:rFonts w:ascii="Times New Roman" w:hAnsi="Times New Roman" w:cs="Times New Roman"/>
          <w:sz w:val="28"/>
          <w:szCs w:val="28"/>
          <w:lang w:bidi="ru-RU"/>
        </w:rPr>
        <w:t xml:space="preserve">Управление инклюзивным образованием на уровне образовательной организации регламентировано программой развития, проектами учреждений, </w:t>
      </w:r>
      <w:r w:rsidRPr="004B3EA2">
        <w:rPr>
          <w:rFonts w:ascii="Times New Roman" w:hAnsi="Times New Roman" w:cs="Times New Roman"/>
          <w:sz w:val="28"/>
          <w:szCs w:val="28"/>
          <w:lang w:bidi="ru-RU"/>
        </w:rPr>
        <w:lastRenderedPageBreak/>
        <w:t>нормативными документами федерального, регионального, муниципального уровней и нормативными локальными актами.</w:t>
      </w:r>
    </w:p>
    <w:p w:rsidR="004B3EA2" w:rsidRDefault="004B3EA2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323535" w:rsidRDefault="00323535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323535" w:rsidRDefault="00323535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  <w:lang w:bidi="ru-RU"/>
        </w:rPr>
        <w:t>Рефлексивно – оценочный компонент.</w:t>
      </w:r>
    </w:p>
    <w:p w:rsidR="00B77DC8" w:rsidRDefault="00B77DC8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Рефлексивно – оценочный компонент на муниципальном уровне и на уровне образовательной организации  включает в себя:</w:t>
      </w:r>
    </w:p>
    <w:p w:rsid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рефлексивно – аналитические мероприятия;</w:t>
      </w:r>
    </w:p>
    <w:p w:rsid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мониторинг деятельности;</w:t>
      </w:r>
    </w:p>
    <w:p w:rsid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диагностические мероприятия.</w:t>
      </w:r>
    </w:p>
    <w:p w:rsid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Основными рефлексивно – аналитическими мероприятиями на муниципальном уровне являются анализ планируемых результатов и  целевых показателей.</w:t>
      </w:r>
    </w:p>
    <w:p w:rsidR="00B77DC8" w:rsidRPr="00B77DC8" w:rsidRDefault="00B77DC8" w:rsidP="00EC50B4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2" w:name="bookmark8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Планируемые результаты</w:t>
      </w:r>
      <w:r w:rsidRPr="00B77DC8">
        <w:rPr>
          <w:rFonts w:ascii="Times New Roman" w:hAnsi="Times New Roman" w:cs="Times New Roman"/>
          <w:b/>
          <w:bCs/>
          <w:sz w:val="28"/>
          <w:szCs w:val="28"/>
          <w:lang w:bidi="ru-RU"/>
        </w:rPr>
        <w:t>:</w:t>
      </w:r>
      <w:bookmarkEnd w:id="2"/>
    </w:p>
    <w:p w:rsidR="00B77DC8" w:rsidRP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ED4CAB">
        <w:rPr>
          <w:rFonts w:ascii="Times New Roman" w:hAnsi="Times New Roman" w:cs="Times New Roman"/>
          <w:sz w:val="28"/>
          <w:szCs w:val="28"/>
          <w:lang w:bidi="ru-RU"/>
        </w:rPr>
        <w:t>р</w:t>
      </w:r>
      <w:r w:rsidRPr="00B77DC8">
        <w:rPr>
          <w:rFonts w:ascii="Times New Roman" w:hAnsi="Times New Roman" w:cs="Times New Roman"/>
          <w:sz w:val="28"/>
          <w:szCs w:val="28"/>
          <w:lang w:bidi="ru-RU"/>
        </w:rPr>
        <w:t>азработаны модели инклюзивного образования в 100% образовател</w:t>
      </w:r>
      <w:r>
        <w:rPr>
          <w:rFonts w:ascii="Times New Roman" w:hAnsi="Times New Roman" w:cs="Times New Roman"/>
          <w:sz w:val="28"/>
          <w:szCs w:val="28"/>
          <w:lang w:bidi="ru-RU"/>
        </w:rPr>
        <w:t>ьных организаций Ермаковского района</w:t>
      </w:r>
      <w:proofErr w:type="gramStart"/>
      <w:r w:rsidRPr="00B77DC8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="00ED4CAB">
        <w:rPr>
          <w:rFonts w:ascii="Times New Roman" w:hAnsi="Times New Roman" w:cs="Times New Roman"/>
          <w:sz w:val="28"/>
          <w:szCs w:val="28"/>
          <w:lang w:bidi="ru-RU"/>
        </w:rPr>
        <w:t>;</w:t>
      </w:r>
      <w:proofErr w:type="gramEnd"/>
    </w:p>
    <w:p w:rsidR="00B77DC8" w:rsidRP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B77DC8">
        <w:rPr>
          <w:rFonts w:ascii="Times New Roman" w:hAnsi="Times New Roman" w:cs="Times New Roman"/>
          <w:sz w:val="28"/>
          <w:szCs w:val="28"/>
          <w:lang w:bidi="ru-RU"/>
        </w:rPr>
        <w:t>100</w:t>
      </w:r>
      <w:r w:rsidRPr="00B77DC8">
        <w:rPr>
          <w:rFonts w:ascii="Times New Roman" w:hAnsi="Times New Roman" w:cs="Times New Roman"/>
          <w:sz w:val="28"/>
          <w:szCs w:val="28"/>
          <w:lang w:bidi="ru-RU"/>
        </w:rPr>
        <w:tab/>
        <w:t>% образовательных организаций готовы к реализации</w:t>
      </w:r>
      <w:proofErr w:type="gramEnd"/>
    </w:p>
    <w:p w:rsidR="00B77DC8" w:rsidRP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77DC8">
        <w:rPr>
          <w:rFonts w:ascii="Times New Roman" w:hAnsi="Times New Roman" w:cs="Times New Roman"/>
          <w:sz w:val="28"/>
          <w:szCs w:val="28"/>
          <w:lang w:bidi="ru-RU"/>
        </w:rPr>
        <w:t>инклюзивного образования (организация образовательного процесса, психологическая готовность администрации и работников учреждения, учебно-методическое обеспечение, информационное обесп</w:t>
      </w:r>
      <w:r w:rsidR="00ED4CAB">
        <w:rPr>
          <w:rFonts w:ascii="Times New Roman" w:hAnsi="Times New Roman" w:cs="Times New Roman"/>
          <w:sz w:val="28"/>
          <w:szCs w:val="28"/>
          <w:lang w:bidi="ru-RU"/>
        </w:rPr>
        <w:t>ечение, финансовое обеспечение);</w:t>
      </w:r>
    </w:p>
    <w:p w:rsid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B77DC8">
        <w:rPr>
          <w:rFonts w:ascii="Times New Roman" w:hAnsi="Times New Roman" w:cs="Times New Roman"/>
          <w:sz w:val="28"/>
          <w:szCs w:val="28"/>
          <w:lang w:bidi="ru-RU"/>
        </w:rPr>
        <w:t xml:space="preserve">100 % педагогических работников готовы к работе в условиях инклюзивного образования </w:t>
      </w:r>
      <w:proofErr w:type="gramEnd"/>
    </w:p>
    <w:p w:rsidR="00B77DC8" w:rsidRP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ED4CAB">
        <w:rPr>
          <w:rFonts w:ascii="Times New Roman" w:hAnsi="Times New Roman" w:cs="Times New Roman"/>
          <w:sz w:val="28"/>
          <w:szCs w:val="28"/>
          <w:lang w:bidi="ru-RU"/>
        </w:rPr>
        <w:t>о</w:t>
      </w:r>
      <w:r w:rsidRPr="00B77DC8">
        <w:rPr>
          <w:rFonts w:ascii="Times New Roman" w:hAnsi="Times New Roman" w:cs="Times New Roman"/>
          <w:sz w:val="28"/>
          <w:szCs w:val="28"/>
          <w:lang w:bidi="ru-RU"/>
        </w:rPr>
        <w:t>рганизована деятельность консультационных центров, муниципальных пилотных площадок по отработке и тиражированию эффективных практик организации образовате</w:t>
      </w:r>
      <w:r w:rsidR="00ED4CAB">
        <w:rPr>
          <w:rFonts w:ascii="Times New Roman" w:hAnsi="Times New Roman" w:cs="Times New Roman"/>
          <w:sz w:val="28"/>
          <w:szCs w:val="28"/>
          <w:lang w:bidi="ru-RU"/>
        </w:rPr>
        <w:t>льного процесса для детей с ОВЗ;</w:t>
      </w:r>
    </w:p>
    <w:p w:rsidR="00B77DC8" w:rsidRP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ED4CAB">
        <w:rPr>
          <w:rFonts w:ascii="Times New Roman" w:hAnsi="Times New Roman" w:cs="Times New Roman"/>
          <w:sz w:val="28"/>
          <w:szCs w:val="28"/>
          <w:lang w:bidi="ru-RU"/>
        </w:rPr>
        <w:t>с</w:t>
      </w:r>
      <w:r w:rsidRPr="00B77DC8">
        <w:rPr>
          <w:rFonts w:ascii="Times New Roman" w:hAnsi="Times New Roman" w:cs="Times New Roman"/>
          <w:sz w:val="28"/>
          <w:szCs w:val="28"/>
          <w:lang w:bidi="ru-RU"/>
        </w:rPr>
        <w:t xml:space="preserve">оздан алгоритм межведомственного взаимодействия с учреждениями, осуществляющими психолого-педагогическое, </w:t>
      </w:r>
      <w:proofErr w:type="gramStart"/>
      <w:r w:rsidRPr="00B77DC8">
        <w:rPr>
          <w:rFonts w:ascii="Times New Roman" w:hAnsi="Times New Roman" w:cs="Times New Roman"/>
          <w:sz w:val="28"/>
          <w:szCs w:val="28"/>
          <w:lang w:bidi="ru-RU"/>
        </w:rPr>
        <w:t>медико-социальное</w:t>
      </w:r>
      <w:proofErr w:type="gramEnd"/>
      <w:r w:rsidRPr="00B77DC8">
        <w:rPr>
          <w:rFonts w:ascii="Times New Roman" w:hAnsi="Times New Roman" w:cs="Times New Roman"/>
          <w:sz w:val="28"/>
          <w:szCs w:val="28"/>
          <w:lang w:bidi="ru-RU"/>
        </w:rPr>
        <w:t xml:space="preserve"> сопровождение и ресурсное обеспечение</w:t>
      </w:r>
      <w:r w:rsidR="00ED4CAB">
        <w:rPr>
          <w:rFonts w:ascii="Times New Roman" w:hAnsi="Times New Roman" w:cs="Times New Roman"/>
          <w:sz w:val="28"/>
          <w:szCs w:val="28"/>
          <w:lang w:bidi="ru-RU"/>
        </w:rPr>
        <w:t xml:space="preserve"> образования ребенка с ОВЗ;</w:t>
      </w:r>
    </w:p>
    <w:p w:rsidR="00ED4CAB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р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еализуется технология ранней помощи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>з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апланированы и организованы мероприятия муниципального уровня и уровня образовательных организаций и их партнеров, направленные на формирование инклюзивной культуры населения, в том числе через средства массовой информации.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3" w:name="bookmark9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Целевые показатели</w:t>
      </w:r>
      <w:r w:rsidR="00B77DC8" w:rsidRPr="00B77DC8">
        <w:rPr>
          <w:rFonts w:ascii="Times New Roman" w:hAnsi="Times New Roman" w:cs="Times New Roman"/>
          <w:b/>
          <w:bCs/>
          <w:sz w:val="28"/>
          <w:szCs w:val="28"/>
          <w:lang w:bidi="ru-RU"/>
        </w:rPr>
        <w:t>:</w:t>
      </w:r>
      <w:bookmarkEnd w:id="3"/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у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величение доли муниципальных образовательных организаций, в которых создана у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ниверсальная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безбарьерная</w:t>
      </w:r>
      <w:proofErr w:type="spellEnd"/>
      <w:r>
        <w:rPr>
          <w:rFonts w:ascii="Times New Roman" w:hAnsi="Times New Roman" w:cs="Times New Roman"/>
          <w:sz w:val="28"/>
          <w:szCs w:val="28"/>
          <w:lang w:bidi="ru-RU"/>
        </w:rPr>
        <w:t xml:space="preserve"> среда;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у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величение доли детей с ОВЗ, вовлеченных в систему до</w:t>
      </w:r>
      <w:r>
        <w:rPr>
          <w:rFonts w:ascii="Times New Roman" w:hAnsi="Times New Roman" w:cs="Times New Roman"/>
          <w:sz w:val="28"/>
          <w:szCs w:val="28"/>
          <w:lang w:bidi="ru-RU"/>
        </w:rPr>
        <w:t>полнительного образования детей;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у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величение доли детей с ОВЗ, принявших участие в мероприятиях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по профессиональной ориентации;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к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оличество реализованных мероприятий по профессиональной ор</w:t>
      </w:r>
      <w:r>
        <w:rPr>
          <w:rFonts w:ascii="Times New Roman" w:hAnsi="Times New Roman" w:cs="Times New Roman"/>
          <w:sz w:val="28"/>
          <w:szCs w:val="28"/>
          <w:lang w:bidi="ru-RU"/>
        </w:rPr>
        <w:t>иентации с участием детей с ОВЗ;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у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величение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ab/>
        <w:t>доли руководителей,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ab/>
        <w:t>педагогических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ab/>
        <w:t>работников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ab/>
        <w:t>и</w:t>
      </w:r>
    </w:p>
    <w:p w:rsidR="00B77DC8" w:rsidRP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77DC8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специалистов образовательных организаций, получивших консультационную и методическую поддержку ресурсного центра по сопровождению инклюзивного </w:t>
      </w:r>
      <w:r w:rsidR="00ED4CAB">
        <w:rPr>
          <w:rFonts w:ascii="Times New Roman" w:hAnsi="Times New Roman" w:cs="Times New Roman"/>
          <w:sz w:val="28"/>
          <w:szCs w:val="28"/>
          <w:lang w:bidi="ru-RU"/>
        </w:rPr>
        <w:t>образования в Красноярском крае;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у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величение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ab/>
        <w:t>доли руководителей,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ab/>
        <w:t>педагогических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ab/>
        <w:t>работников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ab/>
        <w:t>и</w:t>
      </w:r>
    </w:p>
    <w:p w:rsidR="00B77DC8" w:rsidRP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77DC8">
        <w:rPr>
          <w:rFonts w:ascii="Times New Roman" w:hAnsi="Times New Roman" w:cs="Times New Roman"/>
          <w:sz w:val="28"/>
          <w:szCs w:val="28"/>
          <w:lang w:bidi="ru-RU"/>
        </w:rPr>
        <w:t>специалистов образовательных организаций, освоивших программы повышения квалификации и профессиональной переподготовки по про</w:t>
      </w:r>
      <w:r w:rsidR="00ED4CAB">
        <w:rPr>
          <w:rFonts w:ascii="Times New Roman" w:hAnsi="Times New Roman" w:cs="Times New Roman"/>
          <w:sz w:val="28"/>
          <w:szCs w:val="28"/>
          <w:lang w:bidi="ru-RU"/>
        </w:rPr>
        <w:t>блемам инклюзивного образования;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у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величение доли детей с ОВЗ, охваченных ранней помощью, от общего числа детей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с ОВЗ в возрасте от 0 до 3 лет;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у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величение доли специалистов, осуществляющих обеспечение своевременной коррекционной помощью детей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с ОВЗ в возрасте от 0 до 3 лет;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д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оля образовательных организаций привлекающих общественные и родительские организаций к решению вопросов развития инклюзивного образования, в том числе к участию в общественной экспертизе специальных условий для пол</w:t>
      </w:r>
      <w:r>
        <w:rPr>
          <w:rFonts w:ascii="Times New Roman" w:hAnsi="Times New Roman" w:cs="Times New Roman"/>
          <w:sz w:val="28"/>
          <w:szCs w:val="28"/>
          <w:lang w:bidi="ru-RU"/>
        </w:rPr>
        <w:t>учения образования детьми с ОВЗ;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к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оличество общественных организаций и родительских организаций, принявших участие в решении вопросов развития инклюзивного образования.</w:t>
      </w:r>
    </w:p>
    <w:p w:rsid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77DC8">
        <w:rPr>
          <w:rFonts w:ascii="Times New Roman" w:hAnsi="Times New Roman" w:cs="Times New Roman"/>
          <w:sz w:val="28"/>
          <w:szCs w:val="28"/>
          <w:lang w:bidi="ru-RU"/>
        </w:rPr>
        <w:t>Количество освещенных в средствах массовой информации практик и мероприятий инклюзивной направленности.</w:t>
      </w:r>
    </w:p>
    <w:p w:rsidR="00ED4CAB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ED4CAB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ab/>
      </w:r>
      <w:bookmarkStart w:id="4" w:name="_GoBack"/>
      <w:r w:rsidRPr="009C114D">
        <w:rPr>
          <w:rFonts w:ascii="Times New Roman" w:hAnsi="Times New Roman" w:cs="Times New Roman"/>
          <w:sz w:val="28"/>
          <w:szCs w:val="28"/>
          <w:lang w:bidi="ru-RU"/>
        </w:rPr>
        <w:t>Мониторинг деятельности включает в себя мониторинг реализации дорожных карт.</w:t>
      </w:r>
    </w:p>
    <w:p w:rsidR="00ED4CAB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ED4CAB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ab/>
        <w:t>Диагностические мероприятия направлены на оценку готовности образовательных организации к реализации модели инклюзивного образования, а именно оценка организации учебного процесса, учебно –</w:t>
      </w:r>
      <w:r w:rsidR="00EC50B4">
        <w:rPr>
          <w:rFonts w:ascii="Times New Roman" w:hAnsi="Times New Roman" w:cs="Times New Roman"/>
          <w:sz w:val="28"/>
          <w:szCs w:val="28"/>
          <w:lang w:bidi="ru-RU"/>
        </w:rPr>
        <w:t xml:space="preserve"> методического, информационного, финансового, материально – технического, кадрового обеспечения образовательных организаций.</w:t>
      </w:r>
    </w:p>
    <w:p w:rsidR="00B61772" w:rsidRDefault="00B6177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61772" w:rsidRDefault="00B61772" w:rsidP="00B6177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Рефлексивно – оценочный компонент на уровне образовательной организации включает в себя оценку условий, оценку образовательного процесса и оценку реализации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ИОМов</w:t>
      </w:r>
      <w:proofErr w:type="spellEnd"/>
      <w:r>
        <w:rPr>
          <w:rFonts w:ascii="Times New Roman" w:hAnsi="Times New Roman" w:cs="Times New Roman"/>
          <w:sz w:val="28"/>
          <w:szCs w:val="28"/>
          <w:lang w:bidi="ru-RU"/>
        </w:rPr>
        <w:t>.</w:t>
      </w:r>
    </w:p>
    <w:bookmarkEnd w:id="4"/>
    <w:p w:rsidR="00B61772" w:rsidRPr="00B77DC8" w:rsidRDefault="00B61772" w:rsidP="00B61772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  <w:sectPr w:rsidR="00B61772" w:rsidRPr="00B77DC8">
          <w:footerReference w:type="default" r:id="rId8"/>
          <w:pgSz w:w="11900" w:h="16840"/>
          <w:pgMar w:top="1129" w:right="677" w:bottom="1307" w:left="1585" w:header="0" w:footer="3" w:gutter="0"/>
          <w:cols w:space="720"/>
          <w:noEndnote/>
          <w:docGrid w:linePitch="360"/>
        </w:sectPr>
      </w:pPr>
    </w:p>
    <w:p w:rsidR="009C0609" w:rsidRPr="009E5C51" w:rsidRDefault="009C0609" w:rsidP="009E5C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9C0609" w:rsidRPr="009E5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265" w:rsidRDefault="005A7265">
      <w:pPr>
        <w:spacing w:after="0" w:line="240" w:lineRule="auto"/>
      </w:pPr>
      <w:r>
        <w:separator/>
      </w:r>
    </w:p>
  </w:endnote>
  <w:endnote w:type="continuationSeparator" w:id="0">
    <w:p w:rsidR="005A7265" w:rsidRDefault="005A7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C8" w:rsidRDefault="00B77DC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38AF9CB" wp14:editId="759DAAFF">
              <wp:simplePos x="0" y="0"/>
              <wp:positionH relativeFrom="page">
                <wp:posOffset>6889115</wp:posOffset>
              </wp:positionH>
              <wp:positionV relativeFrom="page">
                <wp:posOffset>9947910</wp:posOffset>
              </wp:positionV>
              <wp:extent cx="64135" cy="146050"/>
              <wp:effectExtent l="2540" t="3810" r="0" b="254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7DC8" w:rsidRDefault="00B77DC8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43211" w:rsidRPr="00843211">
                            <w:rPr>
                              <w:b/>
                              <w:bCs/>
                              <w:noProof/>
                            </w:rPr>
                            <w:t>17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42.45pt;margin-top:783.3pt;width:5.05pt;height:11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" filled="f" stroked="f">
              <v:textbox style="mso-fit-shape-to-text:t" inset="0,0,0,0">
                <w:txbxContent>
                  <w:p w:rsidR="00B77DC8" w:rsidRDefault="00B77DC8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43211" w:rsidRPr="00843211">
                      <w:rPr>
                        <w:b/>
                        <w:bCs/>
                        <w:noProof/>
                      </w:rPr>
                      <w:t>17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265" w:rsidRDefault="005A7265">
      <w:pPr>
        <w:spacing w:after="0" w:line="240" w:lineRule="auto"/>
      </w:pPr>
      <w:r>
        <w:separator/>
      </w:r>
    </w:p>
  </w:footnote>
  <w:footnote w:type="continuationSeparator" w:id="0">
    <w:p w:rsidR="005A7265" w:rsidRDefault="005A7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3351"/>
    <w:multiLevelType w:val="multilevel"/>
    <w:tmpl w:val="30E632D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933B31"/>
    <w:multiLevelType w:val="multilevel"/>
    <w:tmpl w:val="EC7041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164C8F"/>
    <w:multiLevelType w:val="multilevel"/>
    <w:tmpl w:val="92124446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C43CF0"/>
    <w:multiLevelType w:val="hybridMultilevel"/>
    <w:tmpl w:val="154E9BFE"/>
    <w:lvl w:ilvl="0" w:tplc="D684201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CD6A7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83CF03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CC84F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3182F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BE080B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422C3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4E0F97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128A25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0EC70F89"/>
    <w:multiLevelType w:val="multilevel"/>
    <w:tmpl w:val="6B52A9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FB6437"/>
    <w:multiLevelType w:val="multilevel"/>
    <w:tmpl w:val="975E77D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B1787E"/>
    <w:multiLevelType w:val="multilevel"/>
    <w:tmpl w:val="A82AC4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3F1A98"/>
    <w:multiLevelType w:val="multilevel"/>
    <w:tmpl w:val="CBC275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D073D5"/>
    <w:multiLevelType w:val="multilevel"/>
    <w:tmpl w:val="078CE0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EC589D"/>
    <w:multiLevelType w:val="multilevel"/>
    <w:tmpl w:val="7702F0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733563"/>
    <w:multiLevelType w:val="multilevel"/>
    <w:tmpl w:val="A23A3D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2B4F84"/>
    <w:multiLevelType w:val="multilevel"/>
    <w:tmpl w:val="A2E80E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440952"/>
    <w:multiLevelType w:val="multilevel"/>
    <w:tmpl w:val="800CB35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B621DC"/>
    <w:multiLevelType w:val="multilevel"/>
    <w:tmpl w:val="73EA4D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4679FA"/>
    <w:multiLevelType w:val="hybridMultilevel"/>
    <w:tmpl w:val="775444B8"/>
    <w:lvl w:ilvl="0" w:tplc="9C8AFB1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3C24E6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A6AE83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D66EC0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EE41EE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9A232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74A10D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922C86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1C41E9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12"/>
  </w:num>
  <w:num w:numId="5">
    <w:abstractNumId w:val="2"/>
  </w:num>
  <w:num w:numId="6">
    <w:abstractNumId w:val="3"/>
  </w:num>
  <w:num w:numId="7">
    <w:abstractNumId w:val="14"/>
  </w:num>
  <w:num w:numId="8">
    <w:abstractNumId w:val="4"/>
  </w:num>
  <w:num w:numId="9">
    <w:abstractNumId w:val="8"/>
  </w:num>
  <w:num w:numId="10">
    <w:abstractNumId w:val="1"/>
  </w:num>
  <w:num w:numId="11">
    <w:abstractNumId w:val="6"/>
  </w:num>
  <w:num w:numId="12">
    <w:abstractNumId w:val="13"/>
  </w:num>
  <w:num w:numId="13">
    <w:abstractNumId w:val="7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A23"/>
    <w:rsid w:val="00051A4D"/>
    <w:rsid w:val="000E61B0"/>
    <w:rsid w:val="00137A85"/>
    <w:rsid w:val="00205969"/>
    <w:rsid w:val="00323535"/>
    <w:rsid w:val="00381B02"/>
    <w:rsid w:val="00394792"/>
    <w:rsid w:val="003A06A3"/>
    <w:rsid w:val="004B3EA2"/>
    <w:rsid w:val="005A7265"/>
    <w:rsid w:val="005D1BDF"/>
    <w:rsid w:val="00821189"/>
    <w:rsid w:val="00843211"/>
    <w:rsid w:val="00877720"/>
    <w:rsid w:val="009377D1"/>
    <w:rsid w:val="009C0609"/>
    <w:rsid w:val="009C114D"/>
    <w:rsid w:val="009E5C51"/>
    <w:rsid w:val="00A46941"/>
    <w:rsid w:val="00AD74D4"/>
    <w:rsid w:val="00AE6885"/>
    <w:rsid w:val="00B45119"/>
    <w:rsid w:val="00B61772"/>
    <w:rsid w:val="00B726D1"/>
    <w:rsid w:val="00B77DC8"/>
    <w:rsid w:val="00B87081"/>
    <w:rsid w:val="00BF0A23"/>
    <w:rsid w:val="00C40996"/>
    <w:rsid w:val="00DC55B1"/>
    <w:rsid w:val="00EC50B4"/>
    <w:rsid w:val="00ED4CAB"/>
    <w:rsid w:val="00F6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5C51"/>
    <w:pPr>
      <w:spacing w:after="0" w:line="240" w:lineRule="auto"/>
    </w:pPr>
  </w:style>
  <w:style w:type="character" w:styleId="a4">
    <w:name w:val="Hyperlink"/>
    <w:basedOn w:val="a0"/>
    <w:rsid w:val="009E5C51"/>
    <w:rPr>
      <w:color w:val="0066CC"/>
      <w:u w:val="single"/>
    </w:rPr>
  </w:style>
  <w:style w:type="paragraph" w:styleId="a5">
    <w:name w:val="List Paragraph"/>
    <w:basedOn w:val="a"/>
    <w:uiPriority w:val="34"/>
    <w:qFormat/>
    <w:rsid w:val="00381B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81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77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7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5C51"/>
    <w:pPr>
      <w:spacing w:after="0" w:line="240" w:lineRule="auto"/>
    </w:pPr>
  </w:style>
  <w:style w:type="character" w:styleId="a4">
    <w:name w:val="Hyperlink"/>
    <w:basedOn w:val="a0"/>
    <w:rsid w:val="009E5C51"/>
    <w:rPr>
      <w:color w:val="0066CC"/>
      <w:u w:val="single"/>
    </w:rPr>
  </w:style>
  <w:style w:type="paragraph" w:styleId="a5">
    <w:name w:val="List Paragraph"/>
    <w:basedOn w:val="a"/>
    <w:uiPriority w:val="34"/>
    <w:qFormat/>
    <w:rsid w:val="00381B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81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77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7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240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29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17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0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4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87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92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63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22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5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28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66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37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44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18</Pages>
  <Words>4714</Words>
  <Characters>26875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Потемкина</cp:lastModifiedBy>
  <cp:revision>8</cp:revision>
  <cp:lastPrinted>2019-12-03T01:40:00Z</cp:lastPrinted>
  <dcterms:created xsi:type="dcterms:W3CDTF">2019-11-30T12:23:00Z</dcterms:created>
  <dcterms:modified xsi:type="dcterms:W3CDTF">2019-12-03T05:40:00Z</dcterms:modified>
</cp:coreProperties>
</file>