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155A36" w:rsidTr="00155A36">
        <w:tc>
          <w:tcPr>
            <w:tcW w:w="5495" w:type="dxa"/>
          </w:tcPr>
          <w:p w:rsidR="00155A36" w:rsidRDefault="00155A36" w:rsidP="008A5855">
            <w:pPr>
              <w:rPr>
                <w:rFonts w:ascii="Times New Roman" w:eastAsia="Times New Roman" w:hAnsi="Times New Roman" w:cs="Times New Roman"/>
                <w:b/>
                <w:spacing w:val="2"/>
                <w:sz w:val="28"/>
                <w:szCs w:val="28"/>
              </w:rPr>
            </w:pPr>
          </w:p>
        </w:tc>
        <w:tc>
          <w:tcPr>
            <w:tcW w:w="4076" w:type="dxa"/>
          </w:tcPr>
          <w:p w:rsidR="00155A36" w:rsidRPr="00155A36" w:rsidRDefault="00155A36" w:rsidP="00155A36">
            <w:pPr>
              <w:rPr>
                <w:rFonts w:ascii="Times New Roman" w:eastAsia="Times New Roman" w:hAnsi="Times New Roman" w:cs="Times New Roman"/>
                <w:spacing w:val="2"/>
                <w:sz w:val="28"/>
                <w:szCs w:val="28"/>
              </w:rPr>
            </w:pPr>
            <w:r w:rsidRPr="00C44F09">
              <w:rPr>
                <w:rFonts w:ascii="Times New Roman" w:eastAsia="Times New Roman" w:hAnsi="Times New Roman" w:cs="Times New Roman"/>
                <w:spacing w:val="2"/>
                <w:sz w:val="28"/>
                <w:szCs w:val="28"/>
              </w:rPr>
              <w:t xml:space="preserve">Приложение </w:t>
            </w:r>
            <w:r w:rsidR="007B6C5D" w:rsidRPr="00C44F09">
              <w:rPr>
                <w:rFonts w:ascii="Times New Roman" w:eastAsia="Times New Roman" w:hAnsi="Times New Roman" w:cs="Times New Roman"/>
                <w:spacing w:val="2"/>
                <w:sz w:val="28"/>
                <w:szCs w:val="28"/>
              </w:rPr>
              <w:t>№ 1</w:t>
            </w:r>
            <w:r w:rsidRPr="00155A36">
              <w:rPr>
                <w:rFonts w:ascii="Times New Roman" w:eastAsia="Times New Roman" w:hAnsi="Times New Roman" w:cs="Times New Roman"/>
                <w:spacing w:val="2"/>
                <w:sz w:val="28"/>
                <w:szCs w:val="28"/>
              </w:rPr>
              <w:t xml:space="preserve">к Положению </w:t>
            </w:r>
          </w:p>
          <w:p w:rsidR="00155A36" w:rsidRPr="00155A36" w:rsidRDefault="00155A36" w:rsidP="00155A36">
            <w:pPr>
              <w:rPr>
                <w:rFonts w:ascii="Times New Roman" w:eastAsia="Times New Roman" w:hAnsi="Times New Roman" w:cs="Times New Roman"/>
                <w:spacing w:val="2"/>
                <w:sz w:val="28"/>
                <w:szCs w:val="28"/>
              </w:rPr>
            </w:pPr>
            <w:r w:rsidRPr="00155A36">
              <w:rPr>
                <w:rFonts w:ascii="Times New Roman" w:hAnsi="Times New Roman" w:cs="Times New Roman"/>
                <w:sz w:val="28"/>
                <w:szCs w:val="28"/>
              </w:rPr>
              <w:t xml:space="preserve">о региональной пилотной площадке по </w:t>
            </w:r>
            <w:r w:rsidRPr="00155A36">
              <w:rPr>
                <w:rFonts w:ascii="Times New Roman" w:hAnsi="Times New Roman" w:cs="Times New Roman"/>
                <w:color w:val="000000" w:themeColor="text1"/>
                <w:sz w:val="28"/>
                <w:szCs w:val="28"/>
              </w:rPr>
              <w:t>апробации (пилотированию)</w:t>
            </w:r>
            <w:r w:rsidRPr="00155A36">
              <w:rPr>
                <w:rFonts w:ascii="Times New Roman" w:hAnsi="Times New Roman" w:cs="Times New Roman"/>
                <w:sz w:val="28"/>
                <w:szCs w:val="28"/>
              </w:rPr>
              <w:t xml:space="preserve"> программ наставничества 2020 года </w:t>
            </w:r>
          </w:p>
        </w:tc>
      </w:tr>
    </w:tbl>
    <w:p w:rsidR="00B20018" w:rsidRDefault="00B20018" w:rsidP="008A5855">
      <w:pPr>
        <w:spacing w:after="0" w:line="240" w:lineRule="auto"/>
        <w:rPr>
          <w:rFonts w:ascii="Times New Roman" w:eastAsia="Times New Roman" w:hAnsi="Times New Roman" w:cs="Times New Roman"/>
          <w:b/>
          <w:spacing w:val="2"/>
          <w:sz w:val="28"/>
          <w:szCs w:val="28"/>
        </w:rPr>
      </w:pPr>
    </w:p>
    <w:p w:rsidR="008A5855" w:rsidRDefault="008A5855" w:rsidP="008A5855">
      <w:pPr>
        <w:spacing w:after="0" w:line="240" w:lineRule="auto"/>
        <w:rPr>
          <w:rFonts w:ascii="Times New Roman" w:eastAsia="Times New Roman" w:hAnsi="Times New Roman" w:cs="Times New Roman"/>
          <w:b/>
          <w:spacing w:val="2"/>
          <w:sz w:val="28"/>
          <w:szCs w:val="28"/>
        </w:rPr>
      </w:pPr>
    </w:p>
    <w:tbl>
      <w:tblPr>
        <w:tblStyle w:val="a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tblGrid>
      <w:tr w:rsidR="008A5855" w:rsidTr="00155A36">
        <w:trPr>
          <w:trHeight w:val="1259"/>
        </w:trPr>
        <w:tc>
          <w:tcPr>
            <w:tcW w:w="3369" w:type="dxa"/>
            <w:tcBorders>
              <w:right w:val="single" w:sz="4" w:space="0" w:color="auto"/>
            </w:tcBorders>
          </w:tcPr>
          <w:p w:rsidR="008A5855" w:rsidRPr="004E0E91" w:rsidRDefault="008A5855" w:rsidP="00052AE3">
            <w:pPr>
              <w:rPr>
                <w:rFonts w:ascii="Times New Roman" w:hAnsi="Times New Roman"/>
                <w:sz w:val="24"/>
                <w:szCs w:val="24"/>
              </w:rPr>
            </w:pPr>
            <w:r w:rsidRPr="004E0E91">
              <w:rPr>
                <w:rFonts w:ascii="Times New Roman" w:hAnsi="Times New Roman"/>
                <w:bCs/>
                <w:sz w:val="24"/>
                <w:szCs w:val="24"/>
              </w:rPr>
              <w:t xml:space="preserve">Регистрационный номер </w:t>
            </w:r>
            <w:r w:rsidR="0050774A">
              <w:rPr>
                <w:rFonts w:ascii="Times New Roman" w:hAnsi="Times New Roman"/>
                <w:bCs/>
                <w:sz w:val="24"/>
                <w:szCs w:val="24"/>
              </w:rPr>
              <w:br/>
            </w:r>
            <w:r w:rsidRPr="004E0E91">
              <w:rPr>
                <w:rFonts w:ascii="Times New Roman" w:hAnsi="Times New Roman"/>
                <w:bCs/>
                <w:sz w:val="24"/>
                <w:szCs w:val="24"/>
              </w:rPr>
              <w:t>№: __________________</w:t>
            </w:r>
            <w:r w:rsidR="0050774A">
              <w:rPr>
                <w:rFonts w:ascii="Times New Roman" w:hAnsi="Times New Roman"/>
                <w:bCs/>
                <w:sz w:val="24"/>
                <w:szCs w:val="24"/>
              </w:rPr>
              <w:t>___</w:t>
            </w:r>
          </w:p>
          <w:p w:rsidR="008A5855" w:rsidRPr="00052AE3" w:rsidRDefault="008A5855" w:rsidP="00052AE3">
            <w:pPr>
              <w:ind w:right="-189"/>
              <w:rPr>
                <w:rFonts w:ascii="Times New Roman" w:hAnsi="Times New Roman"/>
                <w:sz w:val="24"/>
                <w:szCs w:val="24"/>
              </w:rPr>
            </w:pPr>
            <w:r w:rsidRPr="004E0E91">
              <w:rPr>
                <w:rFonts w:ascii="Times New Roman" w:hAnsi="Times New Roman"/>
                <w:bCs/>
                <w:sz w:val="24"/>
                <w:szCs w:val="24"/>
              </w:rPr>
              <w:t>Дата регистра</w:t>
            </w:r>
            <w:r>
              <w:rPr>
                <w:rFonts w:ascii="Times New Roman" w:hAnsi="Times New Roman"/>
                <w:bCs/>
                <w:sz w:val="24"/>
                <w:szCs w:val="24"/>
              </w:rPr>
              <w:t>ции заявки: __________________</w:t>
            </w:r>
            <w:r w:rsidR="0050774A">
              <w:rPr>
                <w:rFonts w:ascii="Times New Roman" w:hAnsi="Times New Roman"/>
                <w:bCs/>
                <w:sz w:val="24"/>
                <w:szCs w:val="24"/>
              </w:rPr>
              <w:t>______</w:t>
            </w:r>
          </w:p>
          <w:p w:rsidR="008A5855" w:rsidRDefault="008A5855" w:rsidP="00052AE3">
            <w:pPr>
              <w:jc w:val="both"/>
              <w:rPr>
                <w:sz w:val="24"/>
                <w:szCs w:val="24"/>
              </w:rPr>
            </w:pPr>
          </w:p>
        </w:tc>
        <w:tc>
          <w:tcPr>
            <w:tcW w:w="1275" w:type="dxa"/>
            <w:tcBorders>
              <w:top w:val="nil"/>
              <w:left w:val="single" w:sz="4" w:space="0" w:color="auto"/>
              <w:bottom w:val="nil"/>
              <w:right w:val="nil"/>
            </w:tcBorders>
          </w:tcPr>
          <w:p w:rsidR="008A5855" w:rsidRPr="004E0E91" w:rsidRDefault="008A5855" w:rsidP="00052AE3">
            <w:pPr>
              <w:rPr>
                <w:rFonts w:ascii="Times New Roman" w:hAnsi="Times New Roman"/>
                <w:bCs/>
                <w:sz w:val="24"/>
                <w:szCs w:val="24"/>
              </w:rPr>
            </w:pPr>
          </w:p>
        </w:tc>
      </w:tr>
    </w:tbl>
    <w:p w:rsidR="008A5855" w:rsidRPr="0050774A" w:rsidRDefault="008A5855" w:rsidP="00155A36">
      <w:pPr>
        <w:spacing w:after="0" w:line="240" w:lineRule="atLeast"/>
        <w:rPr>
          <w:rFonts w:ascii="Times New Roman" w:hAnsi="Times New Roman" w:cs="Times New Roman"/>
          <w:sz w:val="28"/>
          <w:szCs w:val="24"/>
        </w:rPr>
      </w:pPr>
      <w:r w:rsidRPr="0050774A">
        <w:rPr>
          <w:rFonts w:ascii="Times New Roman" w:hAnsi="Times New Roman" w:cs="Times New Roman"/>
          <w:sz w:val="28"/>
          <w:szCs w:val="24"/>
        </w:rPr>
        <w:t>Директору КГБПОУ «Красноярский педагогический колледж № 1</w:t>
      </w:r>
      <w:r w:rsidR="00155A36" w:rsidRPr="0050774A">
        <w:rPr>
          <w:rFonts w:ascii="Times New Roman" w:hAnsi="Times New Roman" w:cs="Times New Roman"/>
          <w:sz w:val="28"/>
          <w:szCs w:val="24"/>
        </w:rPr>
        <w:br/>
      </w:r>
      <w:r w:rsidRPr="0050774A">
        <w:rPr>
          <w:rFonts w:ascii="Times New Roman" w:hAnsi="Times New Roman" w:cs="Times New Roman"/>
          <w:sz w:val="28"/>
          <w:szCs w:val="24"/>
        </w:rPr>
        <w:t xml:space="preserve">им. М. Горького» </w:t>
      </w:r>
    </w:p>
    <w:p w:rsidR="008A5855" w:rsidRPr="0050774A" w:rsidRDefault="008A5855" w:rsidP="00155A36">
      <w:pPr>
        <w:spacing w:after="0" w:line="240" w:lineRule="atLeast"/>
        <w:rPr>
          <w:rFonts w:ascii="Times New Roman" w:hAnsi="Times New Roman" w:cs="Times New Roman"/>
          <w:sz w:val="28"/>
          <w:szCs w:val="24"/>
        </w:rPr>
      </w:pPr>
      <w:r w:rsidRPr="0050774A">
        <w:rPr>
          <w:rFonts w:ascii="Times New Roman" w:hAnsi="Times New Roman" w:cs="Times New Roman"/>
          <w:sz w:val="28"/>
          <w:szCs w:val="24"/>
        </w:rPr>
        <w:t>Т.А. Алексеевой</w:t>
      </w:r>
    </w:p>
    <w:p w:rsidR="008A5855" w:rsidRDefault="008A5855" w:rsidP="008A5855">
      <w:pPr>
        <w:spacing w:after="0" w:line="240" w:lineRule="atLeast"/>
        <w:rPr>
          <w:sz w:val="24"/>
          <w:szCs w:val="24"/>
        </w:rPr>
      </w:pPr>
    </w:p>
    <w:p w:rsidR="00052AE3" w:rsidRPr="002D039B" w:rsidRDefault="00052AE3" w:rsidP="00052AE3">
      <w:pPr>
        <w:spacing w:after="0" w:line="240" w:lineRule="atLeast"/>
        <w:jc w:val="both"/>
        <w:rPr>
          <w:rFonts w:ascii="Times New Roman" w:hAnsi="Times New Roman" w:cs="Times New Roman"/>
          <w:sz w:val="24"/>
          <w:szCs w:val="24"/>
        </w:rPr>
      </w:pPr>
    </w:p>
    <w:p w:rsidR="00052AE3" w:rsidRPr="009A0146" w:rsidRDefault="00052AE3" w:rsidP="00052AE3">
      <w:pPr>
        <w:tabs>
          <w:tab w:val="center" w:pos="2954"/>
        </w:tabs>
        <w:jc w:val="both"/>
        <w:rPr>
          <w:rFonts w:ascii="Times New Roman" w:hAnsi="Times New Roman" w:cs="Times New Roman"/>
          <w:sz w:val="24"/>
          <w:szCs w:val="24"/>
        </w:rPr>
      </w:pPr>
    </w:p>
    <w:p w:rsidR="00052AE3" w:rsidRPr="009A0146" w:rsidRDefault="00052AE3" w:rsidP="00052AE3">
      <w:pPr>
        <w:spacing w:after="0" w:line="240" w:lineRule="auto"/>
        <w:jc w:val="center"/>
        <w:rPr>
          <w:rFonts w:ascii="Times New Roman" w:hAnsi="Times New Roman" w:cs="Times New Roman"/>
          <w:b/>
          <w:bCs/>
          <w:sz w:val="28"/>
          <w:szCs w:val="28"/>
        </w:rPr>
      </w:pPr>
      <w:r w:rsidRPr="009A0146">
        <w:rPr>
          <w:rFonts w:ascii="Times New Roman" w:hAnsi="Times New Roman" w:cs="Times New Roman"/>
          <w:b/>
          <w:bCs/>
          <w:sz w:val="28"/>
          <w:szCs w:val="28"/>
        </w:rPr>
        <w:t>ЗАЯВ</w:t>
      </w:r>
      <w:r w:rsidR="008A5855">
        <w:rPr>
          <w:rFonts w:ascii="Times New Roman" w:hAnsi="Times New Roman" w:cs="Times New Roman"/>
          <w:b/>
          <w:bCs/>
          <w:sz w:val="28"/>
          <w:szCs w:val="28"/>
        </w:rPr>
        <w:t>ЛЕНИЕ</w:t>
      </w:r>
    </w:p>
    <w:p w:rsidR="009A0146" w:rsidRPr="009A0146" w:rsidRDefault="009A0146" w:rsidP="009A0146">
      <w:pPr>
        <w:shd w:val="clear" w:color="auto" w:fill="FFFFFF"/>
        <w:spacing w:after="0" w:line="240" w:lineRule="atLeast"/>
        <w:ind w:firstLine="709"/>
        <w:jc w:val="center"/>
        <w:rPr>
          <w:rFonts w:ascii="Times New Roman" w:hAnsi="Times New Roman" w:cs="Times New Roman"/>
          <w:b/>
          <w:sz w:val="28"/>
          <w:szCs w:val="28"/>
        </w:rPr>
      </w:pPr>
      <w:r w:rsidRPr="009A0146">
        <w:rPr>
          <w:rFonts w:ascii="Times New Roman" w:hAnsi="Times New Roman" w:cs="Times New Roman"/>
          <w:b/>
          <w:sz w:val="28"/>
          <w:szCs w:val="28"/>
        </w:rPr>
        <w:t>на получение статуса пилотной площадки</w:t>
      </w:r>
    </w:p>
    <w:p w:rsidR="009A0146" w:rsidRPr="009A0146" w:rsidRDefault="009A0146" w:rsidP="009A0146">
      <w:pPr>
        <w:pStyle w:val="a4"/>
        <w:tabs>
          <w:tab w:val="left" w:pos="0"/>
        </w:tabs>
        <w:spacing w:line="240" w:lineRule="atLeast"/>
        <w:ind w:left="0" w:firstLine="709"/>
        <w:jc w:val="center"/>
        <w:rPr>
          <w:rFonts w:ascii="Times New Roman" w:hAnsi="Times New Roman" w:cs="Times New Roman"/>
          <w:b/>
          <w:color w:val="000000" w:themeColor="text1"/>
          <w:sz w:val="28"/>
          <w:szCs w:val="28"/>
        </w:rPr>
      </w:pPr>
      <w:r w:rsidRPr="009A0146">
        <w:rPr>
          <w:rFonts w:ascii="Times New Roman" w:hAnsi="Times New Roman" w:cs="Times New Roman"/>
          <w:b/>
          <w:sz w:val="28"/>
          <w:szCs w:val="28"/>
        </w:rPr>
        <w:t xml:space="preserve">по </w:t>
      </w:r>
      <w:r w:rsidRPr="009A0146">
        <w:rPr>
          <w:rFonts w:ascii="Times New Roman" w:hAnsi="Times New Roman" w:cs="Times New Roman"/>
          <w:b/>
          <w:color w:val="000000" w:themeColor="text1"/>
          <w:sz w:val="28"/>
          <w:szCs w:val="28"/>
        </w:rPr>
        <w:t>апробации (пилотированию)</w:t>
      </w:r>
      <w:r w:rsidRPr="009A0146">
        <w:rPr>
          <w:rFonts w:ascii="Times New Roman" w:hAnsi="Times New Roman" w:cs="Times New Roman"/>
          <w:b/>
          <w:sz w:val="28"/>
          <w:szCs w:val="28"/>
        </w:rPr>
        <w:t xml:space="preserve"> программ наставничества</w:t>
      </w:r>
    </w:p>
    <w:p w:rsidR="009A0146" w:rsidRPr="009A0146" w:rsidRDefault="009A0146" w:rsidP="009A0146">
      <w:pPr>
        <w:shd w:val="clear" w:color="auto" w:fill="FFFFFF"/>
        <w:spacing w:after="0" w:line="240" w:lineRule="atLeast"/>
        <w:ind w:firstLine="709"/>
        <w:jc w:val="center"/>
        <w:rPr>
          <w:rFonts w:ascii="Times New Roman" w:hAnsi="Times New Roman" w:cs="Times New Roman"/>
          <w:b/>
          <w:bCs/>
          <w:sz w:val="28"/>
          <w:szCs w:val="28"/>
        </w:rPr>
      </w:pPr>
    </w:p>
    <w:p w:rsidR="00052AE3" w:rsidRDefault="00052AE3" w:rsidP="009A0146">
      <w:pPr>
        <w:rPr>
          <w:sz w:val="24"/>
          <w:szCs w:val="24"/>
        </w:rPr>
      </w:pPr>
    </w:p>
    <w:p w:rsidR="00155A36" w:rsidRPr="00F50233" w:rsidRDefault="009F055F" w:rsidP="00F50233">
      <w:pPr>
        <w:spacing w:after="0" w:line="240" w:lineRule="atLeast"/>
        <w:jc w:val="both"/>
        <w:rPr>
          <w:rFonts w:ascii="Times New Roman" w:hAnsi="Times New Roman" w:cs="Times New Roman"/>
          <w:sz w:val="28"/>
          <w:szCs w:val="24"/>
        </w:rPr>
      </w:pPr>
      <w:r w:rsidRPr="008A5855">
        <w:rPr>
          <w:rFonts w:ascii="Times New Roman" w:hAnsi="Times New Roman" w:cs="Times New Roman"/>
          <w:sz w:val="28"/>
          <w:szCs w:val="24"/>
        </w:rPr>
        <w:t xml:space="preserve">Прошу присвоить </w:t>
      </w:r>
      <w:r w:rsidR="009D19EE" w:rsidRPr="00F50233">
        <w:rPr>
          <w:rFonts w:ascii="Times New Roman" w:hAnsi="Times New Roman" w:cs="Times New Roman"/>
          <w:sz w:val="28"/>
          <w:szCs w:val="24"/>
        </w:rPr>
        <w:t>организации</w:t>
      </w:r>
      <w:r w:rsidR="00F50233" w:rsidRPr="00F50233">
        <w:rPr>
          <w:rFonts w:ascii="Times New Roman" w:hAnsi="Times New Roman" w:cs="Times New Roman"/>
          <w:sz w:val="28"/>
          <w:szCs w:val="24"/>
        </w:rPr>
        <w:t xml:space="preserve"> </w:t>
      </w:r>
      <w:r w:rsidR="00F50233" w:rsidRPr="00F50233">
        <w:rPr>
          <w:rFonts w:ascii="Times New Roman" w:hAnsi="Times New Roman" w:cs="Times New Roman"/>
          <w:sz w:val="28"/>
          <w:szCs w:val="24"/>
          <w:u w:val="single"/>
        </w:rPr>
        <w:t>муниципальное бюджетное общеобразовательное учреждение «Нижнесуэтукская средняя школа»</w:t>
      </w:r>
    </w:p>
    <w:p w:rsidR="009F055F" w:rsidRPr="008A5855" w:rsidRDefault="00473084" w:rsidP="009F055F">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с</w:t>
      </w:r>
      <w:r w:rsidR="009A0146" w:rsidRPr="008A5855">
        <w:rPr>
          <w:rFonts w:ascii="Times New Roman" w:hAnsi="Times New Roman" w:cs="Times New Roman"/>
          <w:sz w:val="28"/>
          <w:szCs w:val="24"/>
        </w:rPr>
        <w:t>татус</w:t>
      </w:r>
      <w:r>
        <w:rPr>
          <w:rFonts w:ascii="Times New Roman" w:hAnsi="Times New Roman" w:cs="Times New Roman"/>
          <w:sz w:val="28"/>
          <w:szCs w:val="24"/>
        </w:rPr>
        <w:t xml:space="preserve"> </w:t>
      </w:r>
      <w:r w:rsidR="009F055F" w:rsidRPr="008A5855">
        <w:rPr>
          <w:rFonts w:ascii="Times New Roman" w:hAnsi="Times New Roman" w:cs="Times New Roman"/>
          <w:sz w:val="28"/>
          <w:szCs w:val="24"/>
        </w:rPr>
        <w:t>пилотной площадки по</w:t>
      </w:r>
      <w:r w:rsidR="009A0146" w:rsidRPr="008A5855">
        <w:rPr>
          <w:rFonts w:ascii="Times New Roman" w:hAnsi="Times New Roman" w:cs="Times New Roman"/>
          <w:sz w:val="28"/>
          <w:szCs w:val="24"/>
        </w:rPr>
        <w:t xml:space="preserve"> апробации (пилотированию) програм</w:t>
      </w:r>
      <w:proofErr w:type="gramStart"/>
      <w:r w:rsidR="009A0146" w:rsidRPr="008A5855">
        <w:rPr>
          <w:rFonts w:ascii="Times New Roman" w:hAnsi="Times New Roman" w:cs="Times New Roman"/>
          <w:sz w:val="28"/>
          <w:szCs w:val="24"/>
        </w:rPr>
        <w:t>м</w:t>
      </w:r>
      <w:r w:rsidR="00155A36">
        <w:rPr>
          <w:rFonts w:ascii="Times New Roman" w:hAnsi="Times New Roman" w:cs="Times New Roman"/>
          <w:sz w:val="28"/>
          <w:szCs w:val="24"/>
        </w:rPr>
        <w:t>(</w:t>
      </w:r>
      <w:proofErr w:type="gramEnd"/>
      <w:r w:rsidR="00155A36">
        <w:rPr>
          <w:rFonts w:ascii="Times New Roman" w:hAnsi="Times New Roman" w:cs="Times New Roman"/>
          <w:sz w:val="28"/>
          <w:szCs w:val="24"/>
        </w:rPr>
        <w:t>ы)</w:t>
      </w:r>
      <w:r w:rsidR="009F055F" w:rsidRPr="008A5855">
        <w:rPr>
          <w:rFonts w:ascii="Times New Roman" w:hAnsi="Times New Roman" w:cs="Times New Roman"/>
          <w:sz w:val="28"/>
          <w:szCs w:val="24"/>
        </w:rPr>
        <w:t xml:space="preserve"> наставничества</w:t>
      </w:r>
      <w:r w:rsidR="008A5855">
        <w:rPr>
          <w:rFonts w:ascii="Times New Roman" w:hAnsi="Times New Roman" w:cs="Times New Roman"/>
          <w:sz w:val="28"/>
          <w:szCs w:val="24"/>
        </w:rPr>
        <w:t xml:space="preserve">. </w:t>
      </w:r>
    </w:p>
    <w:p w:rsidR="009F055F" w:rsidRPr="008A5855" w:rsidRDefault="009F055F" w:rsidP="009F055F">
      <w:pPr>
        <w:spacing w:after="0" w:line="240" w:lineRule="atLeast"/>
        <w:jc w:val="both"/>
        <w:rPr>
          <w:rFonts w:ascii="Times New Roman" w:hAnsi="Times New Roman" w:cs="Times New Roman"/>
          <w:sz w:val="28"/>
          <w:szCs w:val="24"/>
        </w:rPr>
      </w:pPr>
    </w:p>
    <w:p w:rsidR="009F055F" w:rsidRDefault="009F055F" w:rsidP="009F055F">
      <w:pPr>
        <w:spacing w:after="0" w:line="240" w:lineRule="atLeast"/>
        <w:jc w:val="both"/>
        <w:rPr>
          <w:rFonts w:ascii="Times New Roman" w:hAnsi="Times New Roman" w:cs="Times New Roman"/>
          <w:sz w:val="28"/>
          <w:szCs w:val="24"/>
        </w:rPr>
      </w:pPr>
      <w:r w:rsidRPr="008A5855">
        <w:rPr>
          <w:rFonts w:ascii="Times New Roman" w:hAnsi="Times New Roman" w:cs="Times New Roman"/>
          <w:sz w:val="28"/>
          <w:szCs w:val="24"/>
        </w:rPr>
        <w:t>Приложение</w:t>
      </w:r>
      <w:r w:rsidRPr="0091074B">
        <w:rPr>
          <w:rFonts w:ascii="Times New Roman" w:hAnsi="Times New Roman" w:cs="Times New Roman"/>
          <w:sz w:val="28"/>
          <w:szCs w:val="24"/>
        </w:rPr>
        <w:t>:</w:t>
      </w:r>
      <w:r w:rsidR="008A5855" w:rsidRPr="0091074B">
        <w:rPr>
          <w:rFonts w:ascii="Times New Roman" w:hAnsi="Times New Roman" w:cs="Times New Roman"/>
          <w:sz w:val="28"/>
          <w:szCs w:val="24"/>
        </w:rPr>
        <w:t xml:space="preserve"> 1. Форма </w:t>
      </w:r>
      <w:r w:rsidR="0086051C" w:rsidRPr="0091074B">
        <w:rPr>
          <w:rFonts w:ascii="Times New Roman" w:hAnsi="Times New Roman" w:cs="Times New Roman"/>
          <w:sz w:val="28"/>
          <w:szCs w:val="24"/>
        </w:rPr>
        <w:t>для образовательных</w:t>
      </w:r>
      <w:r w:rsidR="0086051C">
        <w:rPr>
          <w:rFonts w:ascii="Times New Roman" w:hAnsi="Times New Roman" w:cs="Times New Roman"/>
          <w:sz w:val="28"/>
          <w:szCs w:val="24"/>
        </w:rPr>
        <w:t xml:space="preserve"> организаций</w:t>
      </w:r>
      <w:r w:rsidR="00406E12">
        <w:rPr>
          <w:rFonts w:ascii="Times New Roman" w:hAnsi="Times New Roman" w:cs="Times New Roman"/>
          <w:sz w:val="28"/>
          <w:szCs w:val="24"/>
        </w:rPr>
        <w:t xml:space="preserve">. </w:t>
      </w:r>
    </w:p>
    <w:p w:rsidR="0086051C" w:rsidRDefault="0086051C" w:rsidP="009F055F">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00B45A6C">
        <w:rPr>
          <w:rFonts w:ascii="Times New Roman" w:hAnsi="Times New Roman" w:cs="Times New Roman"/>
          <w:sz w:val="28"/>
          <w:szCs w:val="24"/>
        </w:rPr>
        <w:t xml:space="preserve">    2. </w:t>
      </w:r>
      <w:r>
        <w:rPr>
          <w:rFonts w:ascii="Times New Roman" w:hAnsi="Times New Roman" w:cs="Times New Roman"/>
          <w:sz w:val="28"/>
          <w:szCs w:val="24"/>
        </w:rPr>
        <w:t>Форма для муниципальных органов управления образованием</w:t>
      </w:r>
      <w:r w:rsidR="00406E12">
        <w:rPr>
          <w:rFonts w:ascii="Times New Roman" w:hAnsi="Times New Roman" w:cs="Times New Roman"/>
          <w:sz w:val="28"/>
          <w:szCs w:val="24"/>
        </w:rPr>
        <w:t xml:space="preserve">. </w:t>
      </w:r>
    </w:p>
    <w:p w:rsidR="009D19EE" w:rsidRPr="008A5855" w:rsidRDefault="009D19EE" w:rsidP="009D19EE">
      <w:pPr>
        <w:pStyle w:val="a4"/>
        <w:jc w:val="both"/>
        <w:rPr>
          <w:rFonts w:ascii="Times New Roman" w:hAnsi="Times New Roman" w:cs="Times New Roman"/>
          <w:sz w:val="28"/>
          <w:szCs w:val="24"/>
        </w:rPr>
      </w:pPr>
    </w:p>
    <w:p w:rsidR="009F055F" w:rsidRPr="008A5855" w:rsidRDefault="009F055F" w:rsidP="009F055F">
      <w:pPr>
        <w:spacing w:after="0" w:line="240" w:lineRule="atLeast"/>
        <w:jc w:val="both"/>
        <w:rPr>
          <w:rFonts w:ascii="Times New Roman" w:hAnsi="Times New Roman" w:cs="Times New Roman"/>
          <w:sz w:val="28"/>
          <w:szCs w:val="24"/>
        </w:rPr>
      </w:pPr>
    </w:p>
    <w:p w:rsidR="009F055F" w:rsidRPr="008A5855" w:rsidRDefault="009F055F" w:rsidP="009F055F">
      <w:pPr>
        <w:spacing w:after="0" w:line="240" w:lineRule="atLeast"/>
        <w:jc w:val="both"/>
        <w:rPr>
          <w:rFonts w:ascii="Times New Roman" w:hAnsi="Times New Roman" w:cs="Times New Roman"/>
          <w:sz w:val="28"/>
          <w:szCs w:val="24"/>
          <w:highlight w:val="cyan"/>
          <w:u w:val="single"/>
        </w:rPr>
      </w:pPr>
    </w:p>
    <w:p w:rsidR="009F055F" w:rsidRPr="008A5855" w:rsidRDefault="009F055F" w:rsidP="009F055F">
      <w:pPr>
        <w:spacing w:after="0" w:line="240" w:lineRule="atLeast"/>
        <w:jc w:val="both"/>
        <w:rPr>
          <w:rFonts w:ascii="Times New Roman" w:hAnsi="Times New Roman" w:cs="Times New Roman"/>
          <w:sz w:val="28"/>
          <w:szCs w:val="24"/>
        </w:rPr>
      </w:pPr>
    </w:p>
    <w:p w:rsidR="009A51C2" w:rsidRDefault="009F055F" w:rsidP="009A51C2">
      <w:pPr>
        <w:spacing w:after="0" w:line="240" w:lineRule="atLeast"/>
        <w:jc w:val="both"/>
        <w:rPr>
          <w:rFonts w:ascii="Times New Roman" w:hAnsi="Times New Roman" w:cs="Times New Roman"/>
          <w:sz w:val="28"/>
          <w:szCs w:val="24"/>
        </w:rPr>
      </w:pPr>
      <w:r w:rsidRPr="008A5855">
        <w:rPr>
          <w:rFonts w:ascii="Times New Roman" w:hAnsi="Times New Roman" w:cs="Times New Roman"/>
          <w:sz w:val="28"/>
          <w:szCs w:val="24"/>
        </w:rPr>
        <w:t xml:space="preserve">Дата       </w:t>
      </w:r>
      <w:r w:rsidR="009A51C2">
        <w:rPr>
          <w:rFonts w:ascii="Times New Roman" w:hAnsi="Times New Roman" w:cs="Times New Roman"/>
          <w:sz w:val="28"/>
          <w:szCs w:val="24"/>
        </w:rPr>
        <w:t xml:space="preserve">«____» </w:t>
      </w:r>
      <w:r w:rsidRPr="008A5855">
        <w:rPr>
          <w:rFonts w:ascii="Times New Roman" w:hAnsi="Times New Roman" w:cs="Times New Roman"/>
          <w:sz w:val="28"/>
          <w:szCs w:val="24"/>
        </w:rPr>
        <w:t xml:space="preserve"> _______________</w:t>
      </w:r>
      <w:r w:rsidR="009A51C2">
        <w:rPr>
          <w:rFonts w:ascii="Times New Roman" w:hAnsi="Times New Roman" w:cs="Times New Roman"/>
          <w:sz w:val="28"/>
          <w:szCs w:val="24"/>
        </w:rPr>
        <w:t xml:space="preserve"> 2020 год</w:t>
      </w:r>
    </w:p>
    <w:p w:rsidR="009A51C2" w:rsidRDefault="009A51C2" w:rsidP="009A51C2">
      <w:pPr>
        <w:spacing w:after="0" w:line="240" w:lineRule="atLeast"/>
        <w:jc w:val="both"/>
        <w:rPr>
          <w:rFonts w:ascii="Times New Roman" w:hAnsi="Times New Roman" w:cs="Times New Roman"/>
          <w:sz w:val="28"/>
          <w:szCs w:val="24"/>
        </w:rPr>
      </w:pPr>
    </w:p>
    <w:p w:rsidR="009F055F" w:rsidRPr="008A5855" w:rsidRDefault="009A51C2" w:rsidP="009A51C2">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Директор МБОУ «Нижнесуэтукская СШ» </w:t>
      </w:r>
      <w:r w:rsidR="006260D0">
        <w:rPr>
          <w:rFonts w:ascii="Times New Roman" w:hAnsi="Times New Roman" w:cs="Times New Roman"/>
          <w:sz w:val="28"/>
          <w:szCs w:val="24"/>
        </w:rPr>
        <w:t>_______________</w:t>
      </w:r>
      <w:r w:rsidR="009F055F" w:rsidRPr="008A5855">
        <w:rPr>
          <w:rFonts w:ascii="Times New Roman" w:hAnsi="Times New Roman" w:cs="Times New Roman"/>
          <w:sz w:val="28"/>
          <w:szCs w:val="24"/>
        </w:rPr>
        <w:t xml:space="preserve">/ </w:t>
      </w:r>
      <w:r w:rsidR="00473084">
        <w:rPr>
          <w:rFonts w:ascii="Times New Roman" w:hAnsi="Times New Roman" w:cs="Times New Roman"/>
          <w:sz w:val="28"/>
          <w:szCs w:val="24"/>
        </w:rPr>
        <w:t xml:space="preserve">О.В. </w:t>
      </w:r>
      <w:proofErr w:type="spellStart"/>
      <w:r w:rsidR="00473084">
        <w:rPr>
          <w:rFonts w:ascii="Times New Roman" w:hAnsi="Times New Roman" w:cs="Times New Roman"/>
          <w:sz w:val="28"/>
          <w:szCs w:val="24"/>
        </w:rPr>
        <w:t>Форсель</w:t>
      </w:r>
      <w:proofErr w:type="spellEnd"/>
      <w:r w:rsidR="00473084">
        <w:rPr>
          <w:rFonts w:ascii="Times New Roman" w:hAnsi="Times New Roman" w:cs="Times New Roman"/>
          <w:sz w:val="28"/>
          <w:szCs w:val="24"/>
        </w:rPr>
        <w:t>/</w:t>
      </w:r>
    </w:p>
    <w:p w:rsidR="009F055F" w:rsidRPr="002D039B" w:rsidRDefault="009F055F" w:rsidP="009F055F">
      <w:pPr>
        <w:spacing w:after="0" w:line="240" w:lineRule="atLeast"/>
        <w:ind w:firstLine="709"/>
        <w:jc w:val="both"/>
        <w:rPr>
          <w:rFonts w:ascii="Times New Roman" w:hAnsi="Times New Roman" w:cs="Times New Roman"/>
          <w:color w:val="000000" w:themeColor="text1"/>
          <w:sz w:val="24"/>
          <w:szCs w:val="24"/>
        </w:rPr>
      </w:pPr>
      <w:bookmarkStart w:id="0" w:name="_GoBack"/>
      <w:bookmarkEnd w:id="0"/>
    </w:p>
    <w:p w:rsidR="009F055F" w:rsidRPr="002D039B" w:rsidRDefault="009F055F" w:rsidP="009F055F">
      <w:pPr>
        <w:spacing w:after="0" w:line="240" w:lineRule="atLeast"/>
        <w:ind w:firstLine="709"/>
        <w:jc w:val="both"/>
        <w:rPr>
          <w:rFonts w:ascii="Times New Roman" w:hAnsi="Times New Roman" w:cs="Times New Roman"/>
          <w:color w:val="000000" w:themeColor="text1"/>
          <w:sz w:val="24"/>
          <w:szCs w:val="24"/>
        </w:rPr>
      </w:pPr>
    </w:p>
    <w:p w:rsidR="00052AE3" w:rsidRDefault="00052AE3" w:rsidP="00052AE3">
      <w:pPr>
        <w:jc w:val="both"/>
        <w:rPr>
          <w:sz w:val="24"/>
          <w:szCs w:val="24"/>
        </w:rPr>
      </w:pPr>
    </w:p>
    <w:p w:rsidR="009F055F" w:rsidRDefault="009F055F" w:rsidP="00052AE3">
      <w:pPr>
        <w:jc w:val="both"/>
        <w:rPr>
          <w:sz w:val="24"/>
          <w:szCs w:val="24"/>
        </w:rPr>
      </w:pPr>
    </w:p>
    <w:p w:rsidR="0050774A" w:rsidRDefault="0050774A">
      <w:pPr>
        <w:rPr>
          <w:sz w:val="24"/>
          <w:szCs w:val="24"/>
        </w:rPr>
      </w:pPr>
      <w:r>
        <w:rPr>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F25904" w:rsidTr="00F25904">
        <w:tc>
          <w:tcPr>
            <w:tcW w:w="5353" w:type="dxa"/>
          </w:tcPr>
          <w:p w:rsidR="00F25904" w:rsidRDefault="00F25904" w:rsidP="009D19EE">
            <w:pPr>
              <w:jc w:val="right"/>
              <w:rPr>
                <w:rFonts w:ascii="Times New Roman" w:hAnsi="Times New Roman" w:cs="Times New Roman"/>
                <w:b/>
                <w:sz w:val="24"/>
                <w:szCs w:val="24"/>
              </w:rPr>
            </w:pPr>
          </w:p>
        </w:tc>
        <w:tc>
          <w:tcPr>
            <w:tcW w:w="4218" w:type="dxa"/>
          </w:tcPr>
          <w:p w:rsidR="00F25904" w:rsidRPr="00F25904" w:rsidRDefault="00F25904" w:rsidP="00F25904">
            <w:pPr>
              <w:shd w:val="clear" w:color="auto" w:fill="FFFFFF"/>
              <w:spacing w:line="240" w:lineRule="atLeast"/>
              <w:rPr>
                <w:rFonts w:ascii="Times New Roman" w:hAnsi="Times New Roman" w:cs="Times New Roman"/>
                <w:sz w:val="28"/>
                <w:szCs w:val="28"/>
              </w:rPr>
            </w:pPr>
            <w:r w:rsidRPr="00F25904">
              <w:rPr>
                <w:rFonts w:ascii="Times New Roman" w:hAnsi="Times New Roman" w:cs="Times New Roman"/>
                <w:sz w:val="28"/>
                <w:szCs w:val="28"/>
              </w:rPr>
              <w:t xml:space="preserve">Приложение № 1 к заявлению </w:t>
            </w:r>
            <w:r>
              <w:rPr>
                <w:rFonts w:ascii="Times New Roman" w:hAnsi="Times New Roman" w:cs="Times New Roman"/>
                <w:sz w:val="28"/>
                <w:szCs w:val="28"/>
              </w:rPr>
              <w:br/>
            </w:r>
            <w:r w:rsidRPr="00F25904">
              <w:rPr>
                <w:rFonts w:ascii="Times New Roman" w:hAnsi="Times New Roman" w:cs="Times New Roman"/>
                <w:sz w:val="28"/>
                <w:szCs w:val="28"/>
              </w:rPr>
              <w:t xml:space="preserve">на получение статуса пилотной площадки по </w:t>
            </w:r>
            <w:r w:rsidRPr="00F25904">
              <w:rPr>
                <w:rFonts w:ascii="Times New Roman" w:hAnsi="Times New Roman" w:cs="Times New Roman"/>
                <w:color w:val="000000" w:themeColor="text1"/>
                <w:sz w:val="28"/>
                <w:szCs w:val="28"/>
              </w:rPr>
              <w:t>апробации (пилотированию)</w:t>
            </w:r>
            <w:r w:rsidRPr="00F25904">
              <w:rPr>
                <w:rFonts w:ascii="Times New Roman" w:hAnsi="Times New Roman" w:cs="Times New Roman"/>
                <w:sz w:val="28"/>
                <w:szCs w:val="28"/>
              </w:rPr>
              <w:t xml:space="preserve"> программ наставничества </w:t>
            </w:r>
          </w:p>
        </w:tc>
      </w:tr>
    </w:tbl>
    <w:p w:rsidR="00F25904" w:rsidRDefault="00F25904" w:rsidP="009D19EE">
      <w:pPr>
        <w:jc w:val="right"/>
        <w:rPr>
          <w:rFonts w:ascii="Times New Roman" w:hAnsi="Times New Roman" w:cs="Times New Roman"/>
          <w:b/>
          <w:sz w:val="24"/>
          <w:szCs w:val="24"/>
        </w:rPr>
      </w:pPr>
    </w:p>
    <w:p w:rsidR="00164934" w:rsidRDefault="00F25904" w:rsidP="00164934">
      <w:pPr>
        <w:spacing w:after="0" w:line="240" w:lineRule="auto"/>
        <w:jc w:val="center"/>
        <w:rPr>
          <w:rFonts w:ascii="Times New Roman" w:hAnsi="Times New Roman" w:cs="Times New Roman"/>
          <w:b/>
          <w:sz w:val="28"/>
          <w:szCs w:val="24"/>
        </w:rPr>
      </w:pPr>
      <w:r w:rsidRPr="00F25904">
        <w:rPr>
          <w:rFonts w:ascii="Times New Roman" w:hAnsi="Times New Roman" w:cs="Times New Roman"/>
          <w:b/>
          <w:sz w:val="28"/>
          <w:szCs w:val="24"/>
        </w:rPr>
        <w:t xml:space="preserve">Краткая информация об организации-заявителе </w:t>
      </w:r>
    </w:p>
    <w:p w:rsidR="00F25904" w:rsidRPr="00F25904" w:rsidRDefault="00F25904" w:rsidP="00164934">
      <w:pPr>
        <w:spacing w:after="0" w:line="240" w:lineRule="auto"/>
        <w:jc w:val="center"/>
        <w:rPr>
          <w:rFonts w:ascii="Times New Roman" w:hAnsi="Times New Roman" w:cs="Times New Roman"/>
          <w:b/>
          <w:sz w:val="28"/>
          <w:szCs w:val="24"/>
        </w:rPr>
      </w:pPr>
      <w:r w:rsidRPr="00F25904">
        <w:rPr>
          <w:rFonts w:ascii="Times New Roman" w:hAnsi="Times New Roman" w:cs="Times New Roman"/>
          <w:b/>
          <w:sz w:val="28"/>
          <w:szCs w:val="24"/>
        </w:rPr>
        <w:t>(для образовательных организаций)</w:t>
      </w:r>
    </w:p>
    <w:p w:rsidR="00F25904" w:rsidRDefault="00F25904" w:rsidP="00F25904">
      <w:pPr>
        <w:spacing w:after="0" w:line="240" w:lineRule="auto"/>
        <w:jc w:val="both"/>
        <w:rPr>
          <w:rFonts w:ascii="Times New Roman" w:hAnsi="Times New Roman" w:cs="Times New Roman"/>
          <w:b/>
          <w:sz w:val="24"/>
          <w:szCs w:val="24"/>
        </w:rPr>
      </w:pPr>
    </w:p>
    <w:tbl>
      <w:tblPr>
        <w:tblW w:w="94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9"/>
        <w:gridCol w:w="4584"/>
      </w:tblGrid>
      <w:tr w:rsidR="009F055F" w:rsidRPr="009F055F" w:rsidTr="00F25904">
        <w:trPr>
          <w:trHeight w:val="278"/>
          <w:jc w:val="center"/>
        </w:trPr>
        <w:tc>
          <w:tcPr>
            <w:tcW w:w="4869" w:type="dxa"/>
            <w:shd w:val="clear" w:color="auto" w:fill="auto"/>
          </w:tcPr>
          <w:p w:rsidR="009F055F" w:rsidRPr="009F055F" w:rsidRDefault="009F055F" w:rsidP="008B4CD9">
            <w:pPr>
              <w:spacing w:after="0" w:line="240" w:lineRule="auto"/>
              <w:jc w:val="both"/>
              <w:rPr>
                <w:rFonts w:ascii="Times New Roman" w:hAnsi="Times New Roman" w:cs="Times New Roman"/>
                <w:sz w:val="24"/>
                <w:szCs w:val="24"/>
              </w:rPr>
            </w:pPr>
            <w:r w:rsidRPr="009F055F">
              <w:rPr>
                <w:rFonts w:ascii="Times New Roman" w:hAnsi="Times New Roman" w:cs="Times New Roman"/>
                <w:sz w:val="24"/>
                <w:szCs w:val="24"/>
              </w:rPr>
              <w:t xml:space="preserve">Наименование </w:t>
            </w:r>
            <w:r w:rsidR="008B4CD9">
              <w:rPr>
                <w:rFonts w:ascii="Times New Roman" w:hAnsi="Times New Roman" w:cs="Times New Roman"/>
                <w:sz w:val="24"/>
                <w:szCs w:val="24"/>
              </w:rPr>
              <w:t>номинации (в соответствии с Положением)</w:t>
            </w:r>
          </w:p>
        </w:tc>
        <w:tc>
          <w:tcPr>
            <w:tcW w:w="4584" w:type="dxa"/>
            <w:shd w:val="clear" w:color="auto" w:fill="auto"/>
          </w:tcPr>
          <w:p w:rsidR="009F055F" w:rsidRPr="00247FD5" w:rsidRDefault="009F055F" w:rsidP="00247FD5">
            <w:pPr>
              <w:spacing w:after="0" w:line="240" w:lineRule="auto"/>
              <w:rPr>
                <w:rFonts w:ascii="Times New Roman" w:hAnsi="Times New Roman" w:cs="Times New Roman"/>
                <w:sz w:val="24"/>
                <w:szCs w:val="24"/>
              </w:rPr>
            </w:pPr>
            <w:r w:rsidRPr="00247FD5">
              <w:rPr>
                <w:rFonts w:ascii="Times New Roman" w:hAnsi="Times New Roman" w:cs="Times New Roman"/>
                <w:sz w:val="24"/>
                <w:szCs w:val="24"/>
              </w:rPr>
              <w:t> </w:t>
            </w:r>
            <w:r w:rsidR="00445432" w:rsidRPr="00247FD5">
              <w:rPr>
                <w:rFonts w:ascii="Times New Roman" w:hAnsi="Times New Roman" w:cs="Times New Roman"/>
                <w:sz w:val="24"/>
                <w:szCs w:val="24"/>
              </w:rPr>
              <w:t>Создание и реализация проектов</w:t>
            </w:r>
          </w:p>
          <w:p w:rsidR="00F25904" w:rsidRPr="00247FD5" w:rsidRDefault="00F25904" w:rsidP="00247FD5">
            <w:pPr>
              <w:spacing w:after="0" w:line="240" w:lineRule="auto"/>
              <w:rPr>
                <w:rFonts w:ascii="Times New Roman" w:hAnsi="Times New Roman" w:cs="Times New Roman"/>
                <w:sz w:val="24"/>
                <w:szCs w:val="24"/>
              </w:rPr>
            </w:pPr>
          </w:p>
        </w:tc>
      </w:tr>
      <w:tr w:rsidR="008B4CD9" w:rsidRPr="009F055F" w:rsidTr="00F25904">
        <w:trPr>
          <w:trHeight w:val="278"/>
          <w:jc w:val="center"/>
        </w:trPr>
        <w:tc>
          <w:tcPr>
            <w:tcW w:w="4869" w:type="dxa"/>
            <w:shd w:val="clear" w:color="auto" w:fill="auto"/>
          </w:tcPr>
          <w:p w:rsidR="008B4CD9" w:rsidRPr="009F055F" w:rsidRDefault="008B4CD9" w:rsidP="009242F0">
            <w:pPr>
              <w:spacing w:after="0" w:line="240" w:lineRule="auto"/>
              <w:jc w:val="both"/>
              <w:rPr>
                <w:rFonts w:ascii="Times New Roman" w:hAnsi="Times New Roman" w:cs="Times New Roman"/>
                <w:sz w:val="24"/>
                <w:szCs w:val="24"/>
              </w:rPr>
            </w:pPr>
            <w:r w:rsidRPr="009F055F">
              <w:rPr>
                <w:rFonts w:ascii="Times New Roman" w:hAnsi="Times New Roman" w:cs="Times New Roman"/>
                <w:sz w:val="24"/>
                <w:szCs w:val="24"/>
              </w:rPr>
              <w:t>Наименование организации (по уставу)</w:t>
            </w:r>
          </w:p>
        </w:tc>
        <w:tc>
          <w:tcPr>
            <w:tcW w:w="4584" w:type="dxa"/>
            <w:shd w:val="clear" w:color="auto" w:fill="auto"/>
          </w:tcPr>
          <w:p w:rsidR="008B4CD9" w:rsidRPr="00247FD5" w:rsidRDefault="00445432" w:rsidP="00247FD5">
            <w:pPr>
              <w:spacing w:after="0" w:line="240" w:lineRule="auto"/>
              <w:jc w:val="both"/>
              <w:rPr>
                <w:rFonts w:ascii="Times New Roman" w:hAnsi="Times New Roman" w:cs="Times New Roman"/>
                <w:sz w:val="24"/>
                <w:szCs w:val="24"/>
              </w:rPr>
            </w:pPr>
            <w:r w:rsidRPr="00247FD5">
              <w:rPr>
                <w:rFonts w:ascii="Times New Roman" w:hAnsi="Times New Roman" w:cs="Times New Roman"/>
                <w:sz w:val="24"/>
                <w:szCs w:val="24"/>
              </w:rPr>
              <w:t>Муниципальное бюджетное общеобразовательное учреждение «Нижнесуэтукская средняя школа»</w:t>
            </w:r>
          </w:p>
        </w:tc>
      </w:tr>
      <w:tr w:rsidR="009F055F" w:rsidRPr="009F055F" w:rsidTr="00F25904">
        <w:trPr>
          <w:trHeight w:val="278"/>
          <w:jc w:val="center"/>
        </w:trPr>
        <w:tc>
          <w:tcPr>
            <w:tcW w:w="4869" w:type="dxa"/>
            <w:shd w:val="clear" w:color="auto" w:fill="auto"/>
          </w:tcPr>
          <w:p w:rsidR="009F055F" w:rsidRPr="009F055F" w:rsidRDefault="009F055F" w:rsidP="009D19EE">
            <w:pPr>
              <w:spacing w:after="0" w:line="240" w:lineRule="auto"/>
              <w:jc w:val="both"/>
              <w:rPr>
                <w:rFonts w:ascii="Times New Roman" w:hAnsi="Times New Roman" w:cs="Times New Roman"/>
                <w:sz w:val="24"/>
                <w:szCs w:val="24"/>
              </w:rPr>
            </w:pPr>
            <w:r w:rsidRPr="009F055F">
              <w:rPr>
                <w:rFonts w:ascii="Times New Roman" w:hAnsi="Times New Roman" w:cs="Times New Roman"/>
                <w:sz w:val="24"/>
                <w:szCs w:val="24"/>
              </w:rPr>
              <w:t>Фактический адрес</w:t>
            </w:r>
            <w:r>
              <w:rPr>
                <w:rFonts w:ascii="Times New Roman" w:hAnsi="Times New Roman" w:cs="Times New Roman"/>
                <w:sz w:val="24"/>
                <w:szCs w:val="24"/>
              </w:rPr>
              <w:t>, контактные телефоны/факс образовательной организации</w:t>
            </w:r>
          </w:p>
        </w:tc>
        <w:tc>
          <w:tcPr>
            <w:tcW w:w="4584" w:type="dxa"/>
            <w:shd w:val="clear" w:color="auto" w:fill="auto"/>
          </w:tcPr>
          <w:p w:rsidR="009F055F" w:rsidRPr="00247FD5" w:rsidRDefault="007029CA" w:rsidP="00247FD5">
            <w:pPr>
              <w:spacing w:after="0" w:line="240" w:lineRule="auto"/>
              <w:outlineLvl w:val="2"/>
              <w:rPr>
                <w:rFonts w:ascii="Times New Roman" w:eastAsia="Times New Roman" w:hAnsi="Times New Roman" w:cs="Times New Roman"/>
                <w:bCs/>
                <w:sz w:val="24"/>
                <w:szCs w:val="24"/>
              </w:rPr>
            </w:pPr>
            <w:r w:rsidRPr="00247FD5">
              <w:rPr>
                <w:rFonts w:ascii="Times New Roman" w:eastAsia="Times New Roman" w:hAnsi="Times New Roman" w:cs="Times New Roman"/>
                <w:bCs/>
                <w:sz w:val="24"/>
                <w:szCs w:val="24"/>
              </w:rPr>
              <w:t>662822, Красноярский край, Ермаковский район, село Нижний Суэтук, улица Советская, 2. Телефон</w:t>
            </w:r>
            <w:proofErr w:type="gramStart"/>
            <w:r w:rsidRPr="00247FD5">
              <w:rPr>
                <w:rFonts w:ascii="Times New Roman" w:eastAsia="Times New Roman" w:hAnsi="Times New Roman" w:cs="Times New Roman"/>
                <w:bCs/>
                <w:sz w:val="24"/>
                <w:szCs w:val="24"/>
              </w:rPr>
              <w:t xml:space="preserve"> :</w:t>
            </w:r>
            <w:proofErr w:type="gramEnd"/>
            <w:r w:rsidRPr="00247FD5">
              <w:rPr>
                <w:rFonts w:ascii="Times New Roman" w:eastAsia="Times New Roman" w:hAnsi="Times New Roman" w:cs="Times New Roman"/>
                <w:bCs/>
                <w:sz w:val="24"/>
                <w:szCs w:val="24"/>
              </w:rPr>
              <w:t xml:space="preserve">8(39138)27443. Электронная почта: </w:t>
            </w:r>
            <w:hyperlink r:id="rId6" w:history="1">
              <w:r w:rsidRPr="00247FD5">
                <w:rPr>
                  <w:rStyle w:val="a8"/>
                  <w:rFonts w:ascii="Times New Roman" w:eastAsia="Times New Roman" w:hAnsi="Times New Roman" w:cs="Times New Roman"/>
                  <w:bCs/>
                  <w:sz w:val="24"/>
                  <w:szCs w:val="24"/>
                </w:rPr>
                <w:t>suetuk69@mail.ru</w:t>
              </w:r>
            </w:hyperlink>
            <w:r w:rsidRPr="00247FD5">
              <w:rPr>
                <w:rFonts w:ascii="Times New Roman" w:eastAsia="Times New Roman" w:hAnsi="Times New Roman" w:cs="Times New Roman"/>
                <w:bCs/>
                <w:sz w:val="24"/>
                <w:szCs w:val="24"/>
              </w:rPr>
              <w:t xml:space="preserve"> </w:t>
            </w:r>
          </w:p>
        </w:tc>
      </w:tr>
      <w:tr w:rsidR="009F055F" w:rsidRPr="009F055F" w:rsidTr="00F25904">
        <w:trPr>
          <w:trHeight w:val="278"/>
          <w:jc w:val="center"/>
        </w:trPr>
        <w:tc>
          <w:tcPr>
            <w:tcW w:w="4869" w:type="dxa"/>
            <w:shd w:val="clear" w:color="auto" w:fill="auto"/>
          </w:tcPr>
          <w:p w:rsidR="009F055F" w:rsidRPr="009F055F" w:rsidRDefault="009F055F" w:rsidP="009D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w:t>
            </w:r>
            <w:r w:rsidRPr="009F055F">
              <w:rPr>
                <w:rFonts w:ascii="Times New Roman" w:hAnsi="Times New Roman" w:cs="Times New Roman"/>
                <w:sz w:val="24"/>
                <w:szCs w:val="24"/>
              </w:rPr>
              <w:t xml:space="preserve"> руководителя образовательной организации</w:t>
            </w:r>
          </w:p>
        </w:tc>
        <w:tc>
          <w:tcPr>
            <w:tcW w:w="4584" w:type="dxa"/>
            <w:shd w:val="clear" w:color="auto" w:fill="auto"/>
          </w:tcPr>
          <w:p w:rsidR="009F055F" w:rsidRPr="00247FD5" w:rsidRDefault="007029CA" w:rsidP="00247FD5">
            <w:pPr>
              <w:spacing w:after="0" w:line="240" w:lineRule="auto"/>
              <w:rPr>
                <w:rFonts w:ascii="Times New Roman" w:hAnsi="Times New Roman" w:cs="Times New Roman"/>
                <w:sz w:val="24"/>
                <w:szCs w:val="24"/>
              </w:rPr>
            </w:pPr>
            <w:r w:rsidRPr="00247FD5">
              <w:rPr>
                <w:rFonts w:ascii="Times New Roman" w:hAnsi="Times New Roman" w:cs="Times New Roman"/>
                <w:sz w:val="24"/>
                <w:szCs w:val="24"/>
              </w:rPr>
              <w:t>Форсель Оксана Владимировна</w:t>
            </w:r>
          </w:p>
        </w:tc>
      </w:tr>
      <w:tr w:rsidR="009F055F" w:rsidRPr="009F055F" w:rsidTr="00F25904">
        <w:trPr>
          <w:trHeight w:val="278"/>
          <w:jc w:val="center"/>
        </w:trPr>
        <w:tc>
          <w:tcPr>
            <w:tcW w:w="4869" w:type="dxa"/>
            <w:shd w:val="clear" w:color="auto" w:fill="auto"/>
          </w:tcPr>
          <w:p w:rsidR="009F055F" w:rsidRPr="009F055F" w:rsidRDefault="00963964" w:rsidP="00174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куратора наставничества в образовательной организации</w:t>
            </w:r>
            <w:r w:rsidR="00174EB8">
              <w:rPr>
                <w:rFonts w:ascii="Times New Roman" w:hAnsi="Times New Roman" w:cs="Times New Roman"/>
                <w:sz w:val="24"/>
                <w:szCs w:val="24"/>
              </w:rPr>
              <w:t xml:space="preserve">, мобильный телефон, </w:t>
            </w:r>
            <w:r w:rsidR="00174EB8">
              <w:rPr>
                <w:rFonts w:ascii="Times New Roman" w:hAnsi="Times New Roman" w:cs="Times New Roman"/>
                <w:sz w:val="24"/>
                <w:szCs w:val="24"/>
                <w:lang w:val="en-US"/>
              </w:rPr>
              <w:t>e</w:t>
            </w:r>
            <w:r w:rsidR="00174EB8" w:rsidRPr="00174EB8">
              <w:rPr>
                <w:rFonts w:ascii="Times New Roman" w:hAnsi="Times New Roman" w:cs="Times New Roman"/>
                <w:sz w:val="24"/>
                <w:szCs w:val="24"/>
              </w:rPr>
              <w:t>-</w:t>
            </w:r>
            <w:r w:rsidR="00174EB8">
              <w:rPr>
                <w:rFonts w:ascii="Times New Roman" w:hAnsi="Times New Roman" w:cs="Times New Roman"/>
                <w:sz w:val="24"/>
                <w:szCs w:val="24"/>
                <w:lang w:val="en-US"/>
              </w:rPr>
              <w:t>mail</w:t>
            </w:r>
          </w:p>
        </w:tc>
        <w:tc>
          <w:tcPr>
            <w:tcW w:w="4584" w:type="dxa"/>
            <w:shd w:val="clear" w:color="auto" w:fill="auto"/>
          </w:tcPr>
          <w:p w:rsidR="009F055F" w:rsidRPr="00247FD5" w:rsidRDefault="007029CA" w:rsidP="00247FD5">
            <w:pPr>
              <w:spacing w:after="0" w:line="240" w:lineRule="auto"/>
              <w:rPr>
                <w:rFonts w:ascii="Times New Roman" w:hAnsi="Times New Roman" w:cs="Times New Roman"/>
                <w:sz w:val="24"/>
                <w:szCs w:val="24"/>
              </w:rPr>
            </w:pPr>
            <w:proofErr w:type="spellStart"/>
            <w:r w:rsidRPr="00247FD5">
              <w:rPr>
                <w:rFonts w:ascii="Times New Roman" w:hAnsi="Times New Roman" w:cs="Times New Roman"/>
                <w:sz w:val="24"/>
                <w:szCs w:val="24"/>
              </w:rPr>
              <w:t>Махова</w:t>
            </w:r>
            <w:proofErr w:type="spellEnd"/>
            <w:r w:rsidRPr="00247FD5">
              <w:rPr>
                <w:rFonts w:ascii="Times New Roman" w:hAnsi="Times New Roman" w:cs="Times New Roman"/>
                <w:sz w:val="24"/>
                <w:szCs w:val="24"/>
              </w:rPr>
              <w:t xml:space="preserve"> Светлана Юрьевна, заместитель директора, </w:t>
            </w:r>
            <w:proofErr w:type="spellStart"/>
            <w:r w:rsidRPr="00247FD5">
              <w:rPr>
                <w:rFonts w:ascii="Times New Roman" w:hAnsi="Times New Roman" w:cs="Times New Roman"/>
                <w:sz w:val="24"/>
                <w:szCs w:val="24"/>
              </w:rPr>
              <w:t>моб</w:t>
            </w:r>
            <w:proofErr w:type="gramStart"/>
            <w:r w:rsidRPr="00247FD5">
              <w:rPr>
                <w:rFonts w:ascii="Times New Roman" w:hAnsi="Times New Roman" w:cs="Times New Roman"/>
                <w:sz w:val="24"/>
                <w:szCs w:val="24"/>
              </w:rPr>
              <w:t>.т</w:t>
            </w:r>
            <w:proofErr w:type="gramEnd"/>
            <w:r w:rsidRPr="00247FD5">
              <w:rPr>
                <w:rFonts w:ascii="Times New Roman" w:hAnsi="Times New Roman" w:cs="Times New Roman"/>
                <w:sz w:val="24"/>
                <w:szCs w:val="24"/>
              </w:rPr>
              <w:t>ел</w:t>
            </w:r>
            <w:proofErr w:type="spellEnd"/>
            <w:r w:rsidRPr="00247FD5">
              <w:rPr>
                <w:rFonts w:ascii="Times New Roman" w:hAnsi="Times New Roman" w:cs="Times New Roman"/>
                <w:sz w:val="24"/>
                <w:szCs w:val="24"/>
              </w:rPr>
              <w:t xml:space="preserve">. 89233202431, </w:t>
            </w:r>
            <w:r w:rsidRPr="00247FD5">
              <w:rPr>
                <w:rFonts w:ascii="Times New Roman" w:hAnsi="Times New Roman" w:cs="Times New Roman"/>
                <w:sz w:val="24"/>
                <w:szCs w:val="24"/>
                <w:lang w:val="en-US"/>
              </w:rPr>
              <w:t>e</w:t>
            </w:r>
            <w:r w:rsidRPr="00247FD5">
              <w:rPr>
                <w:rFonts w:ascii="Times New Roman" w:hAnsi="Times New Roman" w:cs="Times New Roman"/>
                <w:sz w:val="24"/>
                <w:szCs w:val="24"/>
              </w:rPr>
              <w:t>-</w:t>
            </w:r>
            <w:proofErr w:type="spellStart"/>
            <w:r w:rsidRPr="00247FD5">
              <w:rPr>
                <w:rFonts w:ascii="Times New Roman" w:hAnsi="Times New Roman" w:cs="Times New Roman"/>
                <w:sz w:val="24"/>
                <w:szCs w:val="24"/>
                <w:lang w:val="en-US"/>
              </w:rPr>
              <w:t>meil</w:t>
            </w:r>
            <w:proofErr w:type="spellEnd"/>
            <w:r w:rsidRPr="00247FD5">
              <w:rPr>
                <w:rFonts w:ascii="Times New Roman" w:hAnsi="Times New Roman" w:cs="Times New Roman"/>
                <w:sz w:val="24"/>
                <w:szCs w:val="24"/>
              </w:rPr>
              <w:t xml:space="preserve">: </w:t>
            </w:r>
            <w:r w:rsidRPr="00247FD5">
              <w:rPr>
                <w:rFonts w:ascii="Times New Roman" w:eastAsia="Times New Roman" w:hAnsi="Times New Roman" w:cs="Times New Roman"/>
                <w:bCs/>
                <w:sz w:val="24"/>
                <w:szCs w:val="24"/>
              </w:rPr>
              <w:t xml:space="preserve"> </w:t>
            </w:r>
            <w:hyperlink r:id="rId7" w:history="1">
              <w:r w:rsidRPr="00247FD5">
                <w:rPr>
                  <w:rStyle w:val="a8"/>
                  <w:rFonts w:ascii="Times New Roman" w:eastAsia="Times New Roman" w:hAnsi="Times New Roman" w:cs="Times New Roman"/>
                  <w:bCs/>
                  <w:sz w:val="24"/>
                  <w:szCs w:val="24"/>
                </w:rPr>
                <w:t>suetuk69@mail.ru</w:t>
              </w:r>
            </w:hyperlink>
          </w:p>
        </w:tc>
      </w:tr>
      <w:tr w:rsidR="00047AF8" w:rsidRPr="009F055F" w:rsidTr="00F25904">
        <w:trPr>
          <w:trHeight w:val="278"/>
          <w:jc w:val="center"/>
        </w:trPr>
        <w:tc>
          <w:tcPr>
            <w:tcW w:w="4869" w:type="dxa"/>
            <w:shd w:val="clear" w:color="auto" w:fill="auto"/>
          </w:tcPr>
          <w:p w:rsidR="00047AF8" w:rsidRPr="004F49AC" w:rsidRDefault="00047AF8" w:rsidP="00047AF8">
            <w:pPr>
              <w:spacing w:after="0" w:line="240" w:lineRule="auto"/>
              <w:jc w:val="both"/>
              <w:rPr>
                <w:rFonts w:ascii="Times New Roman" w:hAnsi="Times New Roman" w:cs="Times New Roman"/>
                <w:color w:val="000000" w:themeColor="text1"/>
                <w:sz w:val="24"/>
                <w:szCs w:val="24"/>
              </w:rPr>
            </w:pPr>
            <w:r w:rsidRPr="004F49AC">
              <w:rPr>
                <w:rFonts w:ascii="Times New Roman" w:hAnsi="Times New Roman" w:cs="Times New Roman"/>
                <w:color w:val="000000" w:themeColor="text1"/>
                <w:sz w:val="24"/>
                <w:szCs w:val="24"/>
              </w:rPr>
              <w:t xml:space="preserve">Номинации (указать </w:t>
            </w:r>
            <w:proofErr w:type="gramStart"/>
            <w:r w:rsidRPr="004F49AC">
              <w:rPr>
                <w:rFonts w:ascii="Times New Roman" w:hAnsi="Times New Roman" w:cs="Times New Roman"/>
                <w:color w:val="000000" w:themeColor="text1"/>
                <w:sz w:val="24"/>
                <w:szCs w:val="24"/>
              </w:rPr>
              <w:t>выбранную</w:t>
            </w:r>
            <w:proofErr w:type="gramEnd"/>
            <w:r w:rsidRPr="004F49AC">
              <w:rPr>
                <w:rFonts w:ascii="Times New Roman" w:hAnsi="Times New Roman" w:cs="Times New Roman"/>
                <w:color w:val="000000" w:themeColor="text1"/>
                <w:sz w:val="24"/>
                <w:szCs w:val="24"/>
              </w:rPr>
              <w:t>):</w:t>
            </w:r>
          </w:p>
          <w:p w:rsidR="004F49AC" w:rsidRDefault="004F49AC" w:rsidP="004F49AC">
            <w:pPr>
              <w:spacing w:after="0" w:line="240" w:lineRule="auto"/>
              <w:ind w:firstLine="367"/>
              <w:jc w:val="both"/>
              <w:rPr>
                <w:rFonts w:ascii="Times New Roman" w:hAnsi="Times New Roman" w:cs="Times New Roman"/>
                <w:color w:val="000000" w:themeColor="text1"/>
                <w:sz w:val="24"/>
                <w:szCs w:val="24"/>
              </w:rPr>
            </w:pPr>
            <w:r w:rsidRPr="004F49AC">
              <w:rPr>
                <w:rFonts w:ascii="Times New Roman" w:hAnsi="Times New Roman" w:cs="Times New Roman"/>
                <w:b/>
                <w:color w:val="000000" w:themeColor="text1"/>
                <w:sz w:val="24"/>
                <w:szCs w:val="24"/>
              </w:rPr>
              <w:t>Номинация № 1:Выбор профессии</w:t>
            </w:r>
            <w:r w:rsidRPr="004F49AC">
              <w:rPr>
                <w:rFonts w:ascii="Times New Roman" w:hAnsi="Times New Roman" w:cs="Times New Roman"/>
                <w:color w:val="000000" w:themeColor="text1"/>
                <w:sz w:val="24"/>
                <w:szCs w:val="24"/>
              </w:rPr>
              <w:t xml:space="preserve"> (профессиональное самоопределение, формы взаимодействия студент-ученик, работодатель-ученик); </w:t>
            </w:r>
          </w:p>
          <w:p w:rsidR="004F49AC" w:rsidRDefault="004F49AC" w:rsidP="004F49AC">
            <w:pPr>
              <w:spacing w:after="0" w:line="240" w:lineRule="auto"/>
              <w:ind w:firstLine="367"/>
              <w:jc w:val="both"/>
              <w:rPr>
                <w:rFonts w:ascii="Times New Roman" w:hAnsi="Times New Roman" w:cs="Times New Roman"/>
                <w:color w:val="000000" w:themeColor="text1"/>
                <w:sz w:val="24"/>
                <w:szCs w:val="24"/>
              </w:rPr>
            </w:pPr>
            <w:r w:rsidRPr="004F49AC">
              <w:rPr>
                <w:rFonts w:ascii="Times New Roman" w:hAnsi="Times New Roman" w:cs="Times New Roman"/>
                <w:b/>
                <w:color w:val="000000" w:themeColor="text1"/>
                <w:sz w:val="24"/>
                <w:szCs w:val="24"/>
              </w:rPr>
              <w:t>Номинация № 2:Достижение высоких результатов</w:t>
            </w:r>
            <w:r w:rsidRPr="004F49AC">
              <w:rPr>
                <w:rFonts w:ascii="Times New Roman" w:hAnsi="Times New Roman" w:cs="Times New Roman"/>
                <w:color w:val="000000" w:themeColor="text1"/>
                <w:sz w:val="24"/>
                <w:szCs w:val="24"/>
              </w:rPr>
              <w:t xml:space="preserve"> (в различных сферах деятельности, высоких относительно себя самого, формы взаимодействия студент-ученик, работодатель/специалист-ученик, ученик-ученик, студент-студент); </w:t>
            </w:r>
          </w:p>
          <w:p w:rsidR="004F49AC" w:rsidRDefault="004F49AC" w:rsidP="004F49AC">
            <w:pPr>
              <w:spacing w:after="0" w:line="240" w:lineRule="auto"/>
              <w:ind w:firstLine="367"/>
              <w:jc w:val="both"/>
              <w:rPr>
                <w:rFonts w:ascii="Times New Roman" w:hAnsi="Times New Roman" w:cs="Times New Roman"/>
                <w:color w:val="000000" w:themeColor="text1"/>
                <w:sz w:val="24"/>
                <w:szCs w:val="24"/>
              </w:rPr>
            </w:pPr>
            <w:r w:rsidRPr="004F49AC">
              <w:rPr>
                <w:rFonts w:ascii="Times New Roman" w:hAnsi="Times New Roman" w:cs="Times New Roman"/>
                <w:b/>
                <w:color w:val="000000" w:themeColor="text1"/>
                <w:sz w:val="24"/>
                <w:szCs w:val="24"/>
              </w:rPr>
              <w:t>Номинация № 3: Адаптация в новом коллективе</w:t>
            </w:r>
            <w:r w:rsidRPr="004F49AC">
              <w:rPr>
                <w:rFonts w:ascii="Times New Roman" w:hAnsi="Times New Roman" w:cs="Times New Roman"/>
                <w:color w:val="000000" w:themeColor="text1"/>
                <w:sz w:val="24"/>
                <w:szCs w:val="24"/>
              </w:rPr>
              <w:t xml:space="preserve"> (формы взаимодействия ученик-ученик, студент-студент, работодатель-студент, педагог-педагог); </w:t>
            </w:r>
          </w:p>
          <w:p w:rsidR="004F49AC" w:rsidRDefault="004F49AC" w:rsidP="004F49AC">
            <w:pPr>
              <w:spacing w:after="0" w:line="240" w:lineRule="auto"/>
              <w:ind w:firstLine="367"/>
              <w:jc w:val="both"/>
              <w:rPr>
                <w:rFonts w:ascii="Times New Roman" w:hAnsi="Times New Roman" w:cs="Times New Roman"/>
                <w:color w:val="000000" w:themeColor="text1"/>
                <w:sz w:val="24"/>
                <w:szCs w:val="24"/>
              </w:rPr>
            </w:pPr>
            <w:r w:rsidRPr="004F49AC">
              <w:rPr>
                <w:rFonts w:ascii="Times New Roman" w:hAnsi="Times New Roman" w:cs="Times New Roman"/>
                <w:b/>
                <w:color w:val="000000" w:themeColor="text1"/>
                <w:sz w:val="24"/>
                <w:szCs w:val="24"/>
              </w:rPr>
              <w:t>Номинация № 4: Развитие лидерства</w:t>
            </w:r>
            <w:r w:rsidRPr="004F49AC">
              <w:rPr>
                <w:rFonts w:ascii="Times New Roman" w:hAnsi="Times New Roman" w:cs="Times New Roman"/>
                <w:color w:val="000000" w:themeColor="text1"/>
                <w:sz w:val="24"/>
                <w:szCs w:val="24"/>
              </w:rPr>
              <w:t xml:space="preserve"> (более активны</w:t>
            </w:r>
            <w:r w:rsidR="00406E12">
              <w:rPr>
                <w:rFonts w:ascii="Times New Roman" w:hAnsi="Times New Roman" w:cs="Times New Roman"/>
                <w:color w:val="000000" w:themeColor="text1"/>
                <w:sz w:val="24"/>
                <w:szCs w:val="24"/>
              </w:rPr>
              <w:t>й</w:t>
            </w:r>
            <w:r w:rsidRPr="004F49AC">
              <w:rPr>
                <w:rFonts w:ascii="Times New Roman" w:hAnsi="Times New Roman" w:cs="Times New Roman"/>
                <w:color w:val="000000" w:themeColor="text1"/>
                <w:sz w:val="24"/>
                <w:szCs w:val="24"/>
              </w:rPr>
              <w:t xml:space="preserve"> участник жизни образовательной организации, формы взаимодействия студент-ученик, ученик-ученик, студент-студент); </w:t>
            </w:r>
          </w:p>
          <w:p w:rsidR="004F49AC" w:rsidRDefault="004F49AC" w:rsidP="004F49AC">
            <w:pPr>
              <w:spacing w:after="0" w:line="240" w:lineRule="auto"/>
              <w:ind w:firstLine="367"/>
              <w:jc w:val="both"/>
              <w:rPr>
                <w:rFonts w:ascii="Times New Roman" w:hAnsi="Times New Roman" w:cs="Times New Roman"/>
                <w:color w:val="000000" w:themeColor="text1"/>
                <w:sz w:val="24"/>
                <w:szCs w:val="24"/>
              </w:rPr>
            </w:pPr>
            <w:r w:rsidRPr="004F49AC">
              <w:rPr>
                <w:rFonts w:ascii="Times New Roman" w:hAnsi="Times New Roman" w:cs="Times New Roman"/>
                <w:b/>
                <w:color w:val="000000" w:themeColor="text1"/>
                <w:sz w:val="24"/>
                <w:szCs w:val="24"/>
              </w:rPr>
              <w:t>Номинация № 5: Повышение профессионализма</w:t>
            </w:r>
            <w:r w:rsidRPr="004F49AC">
              <w:rPr>
                <w:rFonts w:ascii="Times New Roman" w:hAnsi="Times New Roman" w:cs="Times New Roman"/>
                <w:color w:val="000000" w:themeColor="text1"/>
                <w:sz w:val="24"/>
                <w:szCs w:val="24"/>
              </w:rPr>
              <w:t xml:space="preserve"> (педагогическое наставничество, педагог-педагог); </w:t>
            </w:r>
          </w:p>
          <w:p w:rsidR="004F49AC" w:rsidRDefault="004F49AC" w:rsidP="004F49AC">
            <w:pPr>
              <w:spacing w:after="0" w:line="240" w:lineRule="auto"/>
              <w:ind w:firstLine="367"/>
              <w:jc w:val="both"/>
              <w:rPr>
                <w:rFonts w:ascii="Times New Roman" w:hAnsi="Times New Roman" w:cs="Times New Roman"/>
                <w:color w:val="000000" w:themeColor="text1"/>
                <w:sz w:val="24"/>
                <w:szCs w:val="24"/>
              </w:rPr>
            </w:pPr>
            <w:r w:rsidRPr="004F49AC">
              <w:rPr>
                <w:rFonts w:ascii="Times New Roman" w:hAnsi="Times New Roman" w:cs="Times New Roman"/>
                <w:b/>
                <w:color w:val="000000" w:themeColor="text1"/>
                <w:sz w:val="24"/>
                <w:szCs w:val="24"/>
              </w:rPr>
              <w:t>Номинация № 6: Создание и реализация проектов</w:t>
            </w:r>
            <w:r w:rsidRPr="004F49AC">
              <w:rPr>
                <w:rFonts w:ascii="Times New Roman" w:hAnsi="Times New Roman" w:cs="Times New Roman"/>
                <w:color w:val="000000" w:themeColor="text1"/>
                <w:sz w:val="24"/>
                <w:szCs w:val="24"/>
              </w:rPr>
              <w:t xml:space="preserve"> (наставник проекта, формы взаимодействия студент-ученик, работодатель/специалист-ученик); </w:t>
            </w:r>
          </w:p>
          <w:p w:rsidR="00047AF8" w:rsidRPr="004F49AC" w:rsidRDefault="004F49AC" w:rsidP="004F49AC">
            <w:pPr>
              <w:spacing w:after="0" w:line="240" w:lineRule="auto"/>
              <w:ind w:firstLine="367"/>
              <w:jc w:val="both"/>
              <w:rPr>
                <w:rFonts w:ascii="Times New Roman" w:hAnsi="Times New Roman" w:cs="Times New Roman"/>
                <w:sz w:val="24"/>
                <w:szCs w:val="24"/>
              </w:rPr>
            </w:pPr>
            <w:r w:rsidRPr="004F49AC">
              <w:rPr>
                <w:rFonts w:ascii="Times New Roman" w:hAnsi="Times New Roman" w:cs="Times New Roman"/>
                <w:b/>
                <w:color w:val="000000" w:themeColor="text1"/>
                <w:sz w:val="24"/>
                <w:szCs w:val="24"/>
              </w:rPr>
              <w:lastRenderedPageBreak/>
              <w:t>Номинация № 7: О</w:t>
            </w:r>
            <w:r w:rsidRPr="004F49AC">
              <w:rPr>
                <w:rFonts w:ascii="Times New Roman" w:hAnsi="Times New Roman" w:cs="Times New Roman"/>
                <w:b/>
                <w:sz w:val="24"/>
                <w:szCs w:val="24"/>
              </w:rPr>
              <w:t>своение цифрового пространства</w:t>
            </w:r>
            <w:r w:rsidRPr="004F49AC">
              <w:rPr>
                <w:rFonts w:ascii="Times New Roman" w:hAnsi="Times New Roman" w:cs="Times New Roman"/>
                <w:sz w:val="24"/>
                <w:szCs w:val="24"/>
              </w:rPr>
              <w:t xml:space="preserve"> (</w:t>
            </w:r>
            <w:r w:rsidRPr="004F49AC">
              <w:rPr>
                <w:rFonts w:ascii="Times New Roman" w:hAnsi="Times New Roman" w:cs="Times New Roman"/>
                <w:sz w:val="24"/>
                <w:szCs w:val="24"/>
                <w:lang w:val="en-US"/>
              </w:rPr>
              <w:t>digital</w:t>
            </w:r>
            <w:r w:rsidRPr="004F49AC">
              <w:rPr>
                <w:rFonts w:ascii="Times New Roman" w:hAnsi="Times New Roman" w:cs="Times New Roman"/>
                <w:sz w:val="24"/>
                <w:szCs w:val="24"/>
              </w:rPr>
              <w:t>-наставничество, цифровые инструменты)</w:t>
            </w:r>
          </w:p>
        </w:tc>
        <w:tc>
          <w:tcPr>
            <w:tcW w:w="4584" w:type="dxa"/>
            <w:shd w:val="clear" w:color="auto" w:fill="auto"/>
          </w:tcPr>
          <w:p w:rsidR="00047AF8" w:rsidRPr="00247FD5" w:rsidRDefault="000A0682" w:rsidP="00247FD5">
            <w:pPr>
              <w:spacing w:after="0" w:line="240" w:lineRule="auto"/>
              <w:rPr>
                <w:rFonts w:ascii="Times New Roman" w:hAnsi="Times New Roman" w:cs="Times New Roman"/>
                <w:sz w:val="24"/>
                <w:szCs w:val="24"/>
              </w:rPr>
            </w:pPr>
            <w:r w:rsidRPr="00247FD5">
              <w:rPr>
                <w:rFonts w:ascii="Times New Roman" w:hAnsi="Times New Roman" w:cs="Times New Roman"/>
                <w:sz w:val="24"/>
                <w:szCs w:val="24"/>
              </w:rPr>
              <w:lastRenderedPageBreak/>
              <w:t xml:space="preserve">Номинация № 6. </w:t>
            </w:r>
            <w:r w:rsidRPr="00247FD5">
              <w:rPr>
                <w:rFonts w:ascii="Times New Roman" w:hAnsi="Times New Roman" w:cs="Times New Roman"/>
                <w:b/>
                <w:color w:val="000000" w:themeColor="text1"/>
                <w:sz w:val="24"/>
                <w:szCs w:val="24"/>
              </w:rPr>
              <w:t>Создание и реализация проектов</w:t>
            </w:r>
            <w:r w:rsidRPr="00247FD5">
              <w:rPr>
                <w:rFonts w:ascii="Times New Roman" w:hAnsi="Times New Roman" w:cs="Times New Roman"/>
                <w:color w:val="000000" w:themeColor="text1"/>
                <w:sz w:val="24"/>
                <w:szCs w:val="24"/>
              </w:rPr>
              <w:t xml:space="preserve"> (наставник проекта, формы взаимодействия: специалист-ученик);</w:t>
            </w:r>
          </w:p>
        </w:tc>
      </w:tr>
      <w:tr w:rsidR="009F055F" w:rsidRPr="009F055F" w:rsidTr="00F25904">
        <w:trPr>
          <w:trHeight w:val="278"/>
          <w:jc w:val="center"/>
        </w:trPr>
        <w:tc>
          <w:tcPr>
            <w:tcW w:w="4869" w:type="dxa"/>
            <w:shd w:val="clear" w:color="auto" w:fill="auto"/>
          </w:tcPr>
          <w:p w:rsidR="009F055F" w:rsidRPr="009F055F" w:rsidRDefault="00174EB8" w:rsidP="00174EB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Проблема, которую</w:t>
            </w:r>
            <w:r w:rsidRPr="00B40968">
              <w:rPr>
                <w:rFonts w:ascii="Times New Roman" w:hAnsi="Times New Roman" w:cs="Times New Roman"/>
                <w:sz w:val="24"/>
                <w:szCs w:val="24"/>
              </w:rPr>
              <w:t xml:space="preserve"> организация предполагает р</w:t>
            </w:r>
            <w:r>
              <w:rPr>
                <w:rFonts w:ascii="Times New Roman" w:hAnsi="Times New Roman" w:cs="Times New Roman"/>
                <w:sz w:val="24"/>
                <w:szCs w:val="24"/>
              </w:rPr>
              <w:t>ешать средствами наставничества. Обоснование ее актуальности</w:t>
            </w:r>
          </w:p>
        </w:tc>
        <w:tc>
          <w:tcPr>
            <w:tcW w:w="4584" w:type="dxa"/>
            <w:shd w:val="clear" w:color="auto" w:fill="auto"/>
          </w:tcPr>
          <w:p w:rsidR="003F0E70" w:rsidRPr="00247FD5" w:rsidRDefault="00124ED8" w:rsidP="00247FD5">
            <w:pPr>
              <w:spacing w:after="0" w:line="240" w:lineRule="auto"/>
              <w:contextualSpacing/>
              <w:jc w:val="both"/>
              <w:rPr>
                <w:rFonts w:ascii="Times New Roman" w:hAnsi="Times New Roman" w:cs="Times New Roman"/>
                <w:sz w:val="24"/>
                <w:szCs w:val="24"/>
              </w:rPr>
            </w:pPr>
            <w:r w:rsidRPr="00247FD5">
              <w:rPr>
                <w:rFonts w:ascii="Times New Roman" w:hAnsi="Times New Roman" w:cs="Times New Roman"/>
                <w:sz w:val="24"/>
                <w:szCs w:val="24"/>
              </w:rPr>
              <w:t xml:space="preserve">Проблема, которую школа предполагает решать средствами наставничества – низкая учебная мотивация </w:t>
            </w:r>
            <w:proofErr w:type="gramStart"/>
            <w:r w:rsidRPr="00247FD5">
              <w:rPr>
                <w:rFonts w:ascii="Times New Roman" w:hAnsi="Times New Roman" w:cs="Times New Roman"/>
                <w:sz w:val="24"/>
                <w:szCs w:val="24"/>
              </w:rPr>
              <w:t>обучающихся</w:t>
            </w:r>
            <w:proofErr w:type="gramEnd"/>
            <w:r w:rsidRPr="00247FD5">
              <w:rPr>
                <w:rFonts w:ascii="Times New Roman" w:hAnsi="Times New Roman" w:cs="Times New Roman"/>
                <w:sz w:val="24"/>
                <w:szCs w:val="24"/>
              </w:rPr>
              <w:t xml:space="preserve">, подготовка обучающегося к самостоятельной, осознанной и социально продуктивной деятельности в современном мире; </w:t>
            </w:r>
            <w:r w:rsidR="003F0E70" w:rsidRPr="00247FD5">
              <w:rPr>
                <w:rFonts w:ascii="Times New Roman" w:hAnsi="Times New Roman" w:cs="Times New Roman"/>
                <w:sz w:val="24"/>
                <w:szCs w:val="24"/>
              </w:rPr>
              <w:t>раскрытие личностного потенциала каждого обучающегося, поддержка формирования  и реализации индивидуальной образовательной программы.</w:t>
            </w:r>
          </w:p>
          <w:p w:rsidR="00247FD5" w:rsidRPr="00247FD5" w:rsidRDefault="00124ED8" w:rsidP="00247FD5">
            <w:pPr>
              <w:spacing w:after="0" w:line="240" w:lineRule="auto"/>
              <w:contextualSpacing/>
              <w:jc w:val="both"/>
              <w:rPr>
                <w:rFonts w:ascii="Times New Roman" w:hAnsi="Times New Roman" w:cs="Times New Roman"/>
                <w:sz w:val="24"/>
                <w:szCs w:val="24"/>
              </w:rPr>
            </w:pPr>
            <w:r w:rsidRPr="00247FD5">
              <w:rPr>
                <w:rFonts w:ascii="Times New Roman" w:hAnsi="Times New Roman" w:cs="Times New Roman"/>
                <w:sz w:val="24"/>
                <w:szCs w:val="24"/>
              </w:rPr>
              <w:t xml:space="preserve"> </w:t>
            </w:r>
            <w:r w:rsidR="00247FD5" w:rsidRPr="00247FD5">
              <w:rPr>
                <w:rFonts w:ascii="Times New Roman" w:hAnsi="Times New Roman" w:cs="Times New Roman"/>
                <w:sz w:val="24"/>
                <w:szCs w:val="24"/>
              </w:rPr>
              <w:t xml:space="preserve">Наша школа сельская, контингент обучающихся – 131 человек. Классы небольшие по 8-16 человек. Поэтому каждый обучающийся, как говорится «на виду». В небольших классных коллективах есть возможность увидеть каждого ребенка, его способности, возможности, помочь составить и реализовать индивидуальную образовательную программу. </w:t>
            </w:r>
          </w:p>
          <w:p w:rsidR="00247FD5" w:rsidRPr="00247FD5" w:rsidRDefault="00247FD5" w:rsidP="00247FD5">
            <w:pPr>
              <w:spacing w:after="0" w:line="240" w:lineRule="auto"/>
              <w:contextualSpacing/>
              <w:jc w:val="both"/>
              <w:rPr>
                <w:rFonts w:ascii="Times New Roman" w:hAnsi="Times New Roman" w:cs="Times New Roman"/>
                <w:sz w:val="24"/>
                <w:szCs w:val="24"/>
              </w:rPr>
            </w:pPr>
            <w:r w:rsidRPr="00247FD5">
              <w:rPr>
                <w:rFonts w:ascii="Times New Roman" w:hAnsi="Times New Roman" w:cs="Times New Roman"/>
                <w:sz w:val="24"/>
                <w:szCs w:val="24"/>
              </w:rPr>
              <w:t xml:space="preserve">У нас в школе 60 % детей 10 класса имеют хороший личностный потенциал, в разных сферах деятельности, но стесняются раскрывать его. </w:t>
            </w:r>
          </w:p>
          <w:p w:rsidR="00247FD5" w:rsidRPr="00247FD5" w:rsidRDefault="00247FD5" w:rsidP="00247FD5">
            <w:pPr>
              <w:spacing w:after="0" w:line="240" w:lineRule="auto"/>
              <w:contextualSpacing/>
              <w:jc w:val="both"/>
              <w:rPr>
                <w:rFonts w:ascii="Times New Roman" w:hAnsi="Times New Roman" w:cs="Times New Roman"/>
                <w:sz w:val="24"/>
                <w:szCs w:val="24"/>
              </w:rPr>
            </w:pPr>
            <w:proofErr w:type="gramStart"/>
            <w:r w:rsidRPr="00247FD5">
              <w:rPr>
                <w:rFonts w:ascii="Times New Roman" w:hAnsi="Times New Roman" w:cs="Times New Roman"/>
                <w:sz w:val="24"/>
                <w:szCs w:val="24"/>
              </w:rPr>
              <w:t>При проведении анкетирования и опроса детей и родителей 9 класса, получены следующие результаты: у обучающихся отсутствует осознанность  самостоятельности, нет индивидуальной образовательной программы для подготовки получения профессионального образования.</w:t>
            </w:r>
            <w:proofErr w:type="gramEnd"/>
            <w:r w:rsidRPr="00247FD5">
              <w:rPr>
                <w:rFonts w:ascii="Times New Roman" w:hAnsi="Times New Roman" w:cs="Times New Roman"/>
                <w:sz w:val="24"/>
                <w:szCs w:val="24"/>
              </w:rPr>
              <w:t xml:space="preserve"> При этом дети озвучивают готовность к самостоятельной жизни.</w:t>
            </w:r>
          </w:p>
          <w:p w:rsidR="006B5C06" w:rsidRPr="00247FD5" w:rsidRDefault="00247FD5" w:rsidP="00247FD5">
            <w:pPr>
              <w:spacing w:after="0" w:line="240" w:lineRule="auto"/>
              <w:contextualSpacing/>
              <w:jc w:val="both"/>
              <w:rPr>
                <w:rFonts w:ascii="Times New Roman" w:hAnsi="Times New Roman" w:cs="Times New Roman"/>
                <w:sz w:val="24"/>
                <w:szCs w:val="24"/>
              </w:rPr>
            </w:pPr>
            <w:r w:rsidRPr="00247FD5">
              <w:rPr>
                <w:rFonts w:ascii="Times New Roman" w:hAnsi="Times New Roman" w:cs="Times New Roman"/>
                <w:sz w:val="24"/>
                <w:szCs w:val="24"/>
              </w:rPr>
              <w:t>У некоторых детей 9 и 10 класса снизился уровень школьной мотивации.</w:t>
            </w:r>
          </w:p>
        </w:tc>
      </w:tr>
      <w:tr w:rsidR="00174EB8" w:rsidRPr="009F055F" w:rsidTr="00F25904">
        <w:trPr>
          <w:trHeight w:val="278"/>
          <w:jc w:val="center"/>
        </w:trPr>
        <w:tc>
          <w:tcPr>
            <w:tcW w:w="4869" w:type="dxa"/>
            <w:shd w:val="clear" w:color="auto" w:fill="auto"/>
          </w:tcPr>
          <w:p w:rsidR="00174EB8" w:rsidRDefault="00174EB8" w:rsidP="00174EB8">
            <w:pPr>
              <w:spacing w:after="0"/>
              <w:jc w:val="both"/>
              <w:rPr>
                <w:rFonts w:ascii="Times New Roman" w:hAnsi="Times New Roman" w:cs="Times New Roman"/>
                <w:sz w:val="24"/>
                <w:szCs w:val="24"/>
              </w:rPr>
            </w:pPr>
            <w:r>
              <w:rPr>
                <w:rFonts w:ascii="Times New Roman" w:hAnsi="Times New Roman" w:cs="Times New Roman"/>
                <w:sz w:val="24"/>
                <w:szCs w:val="24"/>
              </w:rPr>
              <w:t>Идеи програм</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ы) наставничества (как решить данную проблему с помощью наставничества)</w:t>
            </w:r>
          </w:p>
        </w:tc>
        <w:tc>
          <w:tcPr>
            <w:tcW w:w="4584" w:type="dxa"/>
            <w:shd w:val="clear" w:color="auto" w:fill="auto"/>
          </w:tcPr>
          <w:p w:rsidR="00247FD5" w:rsidRPr="00247FD5" w:rsidRDefault="00247FD5" w:rsidP="00247FD5">
            <w:pPr>
              <w:spacing w:after="0" w:line="240" w:lineRule="auto"/>
              <w:jc w:val="both"/>
              <w:rPr>
                <w:rFonts w:ascii="Times New Roman" w:hAnsi="Times New Roman" w:cs="Times New Roman"/>
                <w:sz w:val="24"/>
                <w:szCs w:val="24"/>
              </w:rPr>
            </w:pPr>
            <w:r w:rsidRPr="00247FD5">
              <w:rPr>
                <w:rFonts w:ascii="Times New Roman" w:hAnsi="Times New Roman" w:cs="Times New Roman"/>
                <w:sz w:val="24"/>
                <w:szCs w:val="24"/>
              </w:rPr>
              <w:t xml:space="preserve">При разработке и реализации индивидуальных проектов, дети тесно взаимодействуют </w:t>
            </w:r>
            <w:proofErr w:type="gramStart"/>
            <w:r w:rsidRPr="00247FD5">
              <w:rPr>
                <w:rFonts w:ascii="Times New Roman" w:hAnsi="Times New Roman" w:cs="Times New Roman"/>
                <w:sz w:val="24"/>
                <w:szCs w:val="24"/>
              </w:rPr>
              <w:t>со</w:t>
            </w:r>
            <w:proofErr w:type="gramEnd"/>
            <w:r w:rsidRPr="00247FD5">
              <w:rPr>
                <w:rFonts w:ascii="Times New Roman" w:hAnsi="Times New Roman" w:cs="Times New Roman"/>
                <w:sz w:val="24"/>
                <w:szCs w:val="24"/>
              </w:rPr>
              <w:t xml:space="preserve"> взрослым, начинают чувствовать себя более уверенными. Каждый обучающийся, находясь в вынужденной ситуации выполнения основной общеобразовательной программы, обязан разработать, реализовать и презентовать  </w:t>
            </w:r>
            <w:proofErr w:type="gramStart"/>
            <w:r w:rsidRPr="00247FD5">
              <w:rPr>
                <w:rFonts w:ascii="Times New Roman" w:hAnsi="Times New Roman" w:cs="Times New Roman"/>
                <w:sz w:val="24"/>
                <w:szCs w:val="24"/>
              </w:rPr>
              <w:t>индивидуальный проект</w:t>
            </w:r>
            <w:proofErr w:type="gramEnd"/>
            <w:r w:rsidRPr="00247FD5">
              <w:rPr>
                <w:rFonts w:ascii="Times New Roman" w:hAnsi="Times New Roman" w:cs="Times New Roman"/>
                <w:sz w:val="24"/>
                <w:szCs w:val="24"/>
              </w:rPr>
              <w:t xml:space="preserve">. В качестве куратора проекта ребенок выбирает значимого взрослого.  Педагог-куратор </w:t>
            </w:r>
            <w:r w:rsidRPr="00247FD5">
              <w:rPr>
                <w:rFonts w:ascii="Times New Roman" w:hAnsi="Times New Roman" w:cs="Times New Roman"/>
                <w:sz w:val="24"/>
                <w:szCs w:val="24"/>
              </w:rPr>
              <w:lastRenderedPageBreak/>
              <w:t xml:space="preserve">проекта становится  наставником для ребенка. </w:t>
            </w:r>
            <w:r w:rsidRPr="00247FD5">
              <w:rPr>
                <w:rFonts w:ascii="Times New Roman" w:hAnsi="Times New Roman" w:cs="Times New Roman"/>
                <w:sz w:val="24"/>
                <w:szCs w:val="24"/>
              </w:rPr>
              <w:t>Применяя техники наставничества, есть возможность обмена</w:t>
            </w:r>
            <w:r w:rsidRPr="00247FD5">
              <w:rPr>
                <w:rFonts w:ascii="Times New Roman" w:hAnsi="Times New Roman" w:cs="Times New Roman"/>
                <w:sz w:val="24"/>
                <w:szCs w:val="24"/>
              </w:rPr>
              <w:t xml:space="preserve"> социальным опытом и психологическая поддержка, наставляемого в работе.</w:t>
            </w:r>
          </w:p>
          <w:p w:rsidR="00174EB8" w:rsidRPr="00247FD5" w:rsidRDefault="00247FD5" w:rsidP="00247FD5">
            <w:pPr>
              <w:spacing w:after="0" w:line="240" w:lineRule="auto"/>
              <w:jc w:val="both"/>
              <w:rPr>
                <w:rFonts w:ascii="Times New Roman" w:hAnsi="Times New Roman" w:cs="Times New Roman"/>
                <w:sz w:val="24"/>
                <w:szCs w:val="24"/>
              </w:rPr>
            </w:pPr>
            <w:r w:rsidRPr="00247FD5">
              <w:rPr>
                <w:rFonts w:ascii="Times New Roman" w:hAnsi="Times New Roman" w:cs="Times New Roman"/>
                <w:sz w:val="24"/>
                <w:szCs w:val="24"/>
              </w:rPr>
              <w:t xml:space="preserve">При создании проектов (исследовательские, социальные, конструкторские и др.) с каждым обучающимся проводится индивидуальная работа по подбору направленности проекта, выбора актуальной темы, целеполаганию, проработка ожидаемых результатов и пошаговые действия по достижению результата. Во время индивидуальной работы дети «раскрываются», «трудные подростки» становятся успешными в учебной деятельности, появляется мотивация, изменяется </w:t>
            </w:r>
            <w:r w:rsidRPr="00247FD5">
              <w:rPr>
                <w:rStyle w:val="c4"/>
                <w:rFonts w:ascii="Times New Roman" w:hAnsi="Times New Roman" w:cs="Times New Roman"/>
                <w:color w:val="000000"/>
                <w:sz w:val="24"/>
                <w:szCs w:val="24"/>
              </w:rPr>
              <w:t>система представлений и позитивного социального опыта; развивается критическое мышление в процессе достижения личностно значимой цели.</w:t>
            </w:r>
          </w:p>
        </w:tc>
      </w:tr>
      <w:tr w:rsidR="00174EB8" w:rsidRPr="009F055F" w:rsidTr="00F25904">
        <w:trPr>
          <w:trHeight w:val="278"/>
          <w:jc w:val="center"/>
        </w:trPr>
        <w:tc>
          <w:tcPr>
            <w:tcW w:w="4869" w:type="dxa"/>
            <w:shd w:val="clear" w:color="auto" w:fill="auto"/>
          </w:tcPr>
          <w:p w:rsidR="00174EB8" w:rsidRDefault="00174EB8" w:rsidP="00174EB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Целевая аудитория програм</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ы) наставничества (участники программ(ы), их возраст, количество)</w:t>
            </w:r>
          </w:p>
        </w:tc>
        <w:tc>
          <w:tcPr>
            <w:tcW w:w="4584" w:type="dxa"/>
            <w:shd w:val="clear" w:color="auto" w:fill="auto"/>
          </w:tcPr>
          <w:p w:rsidR="00247FD5" w:rsidRDefault="00247FD5" w:rsidP="00247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Целевая аудитория программы – обучающиеся  9 и 10 класса. </w:t>
            </w:r>
          </w:p>
          <w:p w:rsidR="00247FD5"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 9 класс – 8 человек.</w:t>
            </w:r>
          </w:p>
          <w:p w:rsidR="00247FD5" w:rsidRDefault="00247FD5" w:rsidP="00247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класс – 8 человек. </w:t>
            </w:r>
          </w:p>
          <w:p w:rsidR="00174EB8" w:rsidRPr="00247FD5" w:rsidRDefault="00247FD5" w:rsidP="00247FD5">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 – 15-16 лет.</w:t>
            </w:r>
          </w:p>
        </w:tc>
      </w:tr>
      <w:tr w:rsidR="00174EB8" w:rsidRPr="009F055F" w:rsidTr="00F25904">
        <w:trPr>
          <w:trHeight w:val="278"/>
          <w:jc w:val="center"/>
        </w:trPr>
        <w:tc>
          <w:tcPr>
            <w:tcW w:w="4869" w:type="dxa"/>
            <w:shd w:val="clear" w:color="auto" w:fill="auto"/>
          </w:tcPr>
          <w:p w:rsidR="00174EB8" w:rsidRDefault="00174EB8" w:rsidP="00174EB8">
            <w:pPr>
              <w:spacing w:after="0"/>
              <w:jc w:val="both"/>
              <w:rPr>
                <w:rFonts w:ascii="Times New Roman" w:hAnsi="Times New Roman" w:cs="Times New Roman"/>
                <w:sz w:val="24"/>
                <w:szCs w:val="24"/>
              </w:rPr>
            </w:pPr>
            <w:r w:rsidRPr="00B40968">
              <w:rPr>
                <w:rFonts w:ascii="Times New Roman" w:hAnsi="Times New Roman" w:cs="Times New Roman"/>
                <w:sz w:val="24"/>
                <w:szCs w:val="24"/>
              </w:rPr>
              <w:t xml:space="preserve">Цели </w:t>
            </w:r>
            <w:r w:rsidR="006B44FC">
              <w:rPr>
                <w:rFonts w:ascii="Times New Roman" w:hAnsi="Times New Roman" w:cs="Times New Roman"/>
                <w:sz w:val="24"/>
                <w:szCs w:val="24"/>
              </w:rPr>
              <w:t>програм</w:t>
            </w:r>
            <w:proofErr w:type="gramStart"/>
            <w:r w:rsidR="006B44FC">
              <w:rPr>
                <w:rFonts w:ascii="Times New Roman" w:hAnsi="Times New Roman" w:cs="Times New Roman"/>
                <w:sz w:val="24"/>
                <w:szCs w:val="24"/>
              </w:rPr>
              <w:t>м(</w:t>
            </w:r>
            <w:proofErr w:type="gramEnd"/>
            <w:r w:rsidR="006B44FC">
              <w:rPr>
                <w:rFonts w:ascii="Times New Roman" w:hAnsi="Times New Roman" w:cs="Times New Roman"/>
                <w:sz w:val="24"/>
                <w:szCs w:val="24"/>
              </w:rPr>
              <w:t xml:space="preserve">ы) </w:t>
            </w:r>
            <w:r w:rsidRPr="00B40968">
              <w:rPr>
                <w:rFonts w:ascii="Times New Roman" w:hAnsi="Times New Roman" w:cs="Times New Roman"/>
                <w:sz w:val="24"/>
                <w:szCs w:val="24"/>
              </w:rPr>
              <w:t>наставничества в организации</w:t>
            </w:r>
          </w:p>
        </w:tc>
        <w:tc>
          <w:tcPr>
            <w:tcW w:w="4584" w:type="dxa"/>
            <w:shd w:val="clear" w:color="auto" w:fill="auto"/>
          </w:tcPr>
          <w:p w:rsidR="00174EB8" w:rsidRPr="00247FD5" w:rsidRDefault="00247FD5" w:rsidP="00247FD5">
            <w:pPr>
              <w:spacing w:after="0" w:line="240" w:lineRule="auto"/>
              <w:jc w:val="both"/>
              <w:rPr>
                <w:rFonts w:ascii="Times New Roman" w:hAnsi="Times New Roman" w:cs="Times New Roman"/>
                <w:sz w:val="24"/>
                <w:szCs w:val="24"/>
              </w:rPr>
            </w:pPr>
            <w:r w:rsidRPr="00C3516F">
              <w:rPr>
                <w:rFonts w:ascii="Times New Roman" w:hAnsi="Times New Roman" w:cs="Times New Roman"/>
                <w:sz w:val="24"/>
                <w:szCs w:val="28"/>
              </w:rPr>
              <w:t xml:space="preserve">Создание условий для формирования эффективной системы поддержки, самоопределения и </w:t>
            </w:r>
            <w:r>
              <w:rPr>
                <w:rFonts w:ascii="Times New Roman" w:hAnsi="Times New Roman" w:cs="Times New Roman"/>
                <w:sz w:val="24"/>
                <w:szCs w:val="28"/>
              </w:rPr>
              <w:t xml:space="preserve">будущей </w:t>
            </w:r>
            <w:r w:rsidRPr="00C3516F">
              <w:rPr>
                <w:rFonts w:ascii="Times New Roman" w:hAnsi="Times New Roman" w:cs="Times New Roman"/>
                <w:sz w:val="24"/>
                <w:szCs w:val="28"/>
              </w:rPr>
              <w:t xml:space="preserve">профессиональной </w:t>
            </w:r>
            <w:r>
              <w:rPr>
                <w:rFonts w:ascii="Times New Roman" w:hAnsi="Times New Roman" w:cs="Times New Roman"/>
                <w:sz w:val="24"/>
                <w:szCs w:val="28"/>
              </w:rPr>
              <w:t>реализации</w:t>
            </w:r>
            <w:r w:rsidRPr="00C3516F">
              <w:rPr>
                <w:rFonts w:ascii="Times New Roman" w:hAnsi="Times New Roman" w:cs="Times New Roman"/>
                <w:sz w:val="24"/>
                <w:szCs w:val="28"/>
              </w:rPr>
              <w:t xml:space="preserve"> обучающихся </w:t>
            </w:r>
            <w:r>
              <w:rPr>
                <w:rFonts w:ascii="Times New Roman" w:hAnsi="Times New Roman" w:cs="Times New Roman"/>
                <w:sz w:val="24"/>
                <w:szCs w:val="28"/>
              </w:rPr>
              <w:t xml:space="preserve">основной и старшей школы (уровня). </w:t>
            </w:r>
            <w:r w:rsidRPr="00C3516F">
              <w:t xml:space="preserve"> </w:t>
            </w:r>
          </w:p>
        </w:tc>
      </w:tr>
      <w:tr w:rsidR="00247FD5" w:rsidRPr="009F055F" w:rsidTr="00F25904">
        <w:trPr>
          <w:trHeight w:val="278"/>
          <w:jc w:val="center"/>
        </w:trPr>
        <w:tc>
          <w:tcPr>
            <w:tcW w:w="4869" w:type="dxa"/>
            <w:shd w:val="clear" w:color="auto" w:fill="auto"/>
          </w:tcPr>
          <w:p w:rsidR="00247FD5" w:rsidRPr="00B40968" w:rsidRDefault="00247FD5" w:rsidP="00174EB8">
            <w:pPr>
              <w:spacing w:after="0"/>
              <w:jc w:val="both"/>
              <w:rPr>
                <w:rFonts w:ascii="Times New Roman" w:hAnsi="Times New Roman" w:cs="Times New Roman"/>
                <w:sz w:val="24"/>
                <w:szCs w:val="24"/>
              </w:rPr>
            </w:pPr>
            <w:r>
              <w:rPr>
                <w:rFonts w:ascii="Times New Roman" w:hAnsi="Times New Roman" w:cs="Times New Roman"/>
                <w:sz w:val="24"/>
                <w:szCs w:val="24"/>
              </w:rPr>
              <w:t>Планируемые в ходе реализации програм</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ы) наставничества результаты </w:t>
            </w:r>
          </w:p>
        </w:tc>
        <w:tc>
          <w:tcPr>
            <w:tcW w:w="4584" w:type="dxa"/>
            <w:shd w:val="clear" w:color="auto" w:fill="auto"/>
          </w:tcPr>
          <w:p w:rsidR="00247FD5" w:rsidRDefault="00247FD5" w:rsidP="00247FD5">
            <w:pPr>
              <w:spacing w:after="0" w:line="240" w:lineRule="auto"/>
              <w:rPr>
                <w:rFonts w:ascii="Times New Roman" w:hAnsi="Times New Roman" w:cs="Times New Roman"/>
                <w:sz w:val="24"/>
                <w:szCs w:val="24"/>
              </w:rPr>
            </w:pPr>
            <w:r>
              <w:rPr>
                <w:rFonts w:ascii="Times New Roman" w:hAnsi="Times New Roman" w:cs="Times New Roman"/>
                <w:sz w:val="24"/>
                <w:szCs w:val="24"/>
              </w:rPr>
              <w:t>Ожидаемые результаты программы:</w:t>
            </w:r>
          </w:p>
          <w:p w:rsidR="00247FD5"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педагогов повысят свое профессиональное развитие в области наставничества;</w:t>
            </w:r>
          </w:p>
          <w:p w:rsidR="00247FD5"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педагоги применяют техники наставничества в повседневной профессиональной деятельности;</w:t>
            </w:r>
          </w:p>
          <w:p w:rsidR="00247FD5" w:rsidRPr="00D947BE"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разработано 10 индивидуальных образовательных программ обучающихся по</w:t>
            </w:r>
            <w:r>
              <w:rPr>
                <w:spacing w:val="2"/>
                <w:sz w:val="24"/>
                <w:szCs w:val="24"/>
              </w:rPr>
              <w:t xml:space="preserve"> </w:t>
            </w:r>
            <w:r w:rsidRPr="00D947BE">
              <w:rPr>
                <w:rFonts w:ascii="Times New Roman" w:hAnsi="Times New Roman" w:cs="Times New Roman"/>
                <w:sz w:val="24"/>
                <w:szCs w:val="24"/>
              </w:rPr>
              <w:t>выбору образовательной траектории и будущей профессиональной реализации</w:t>
            </w:r>
            <w:r>
              <w:rPr>
                <w:rFonts w:ascii="Times New Roman" w:hAnsi="Times New Roman" w:cs="Times New Roman"/>
                <w:sz w:val="24"/>
                <w:szCs w:val="24"/>
              </w:rPr>
              <w:t>;</w:t>
            </w:r>
          </w:p>
          <w:p w:rsidR="00247FD5"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разработано 8 индивидуальных образовательных программ (траекторий) наставников;</w:t>
            </w:r>
          </w:p>
          <w:p w:rsidR="00247FD5"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описана педагогическая практика по наставничеству в образовательном учреждении;</w:t>
            </w:r>
          </w:p>
          <w:p w:rsidR="00247FD5" w:rsidRDefault="00247FD5" w:rsidP="00247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12 обучающихся повысится уровень </w:t>
            </w:r>
            <w:r>
              <w:rPr>
                <w:rFonts w:ascii="Times New Roman" w:hAnsi="Times New Roman" w:cs="Times New Roman"/>
                <w:sz w:val="24"/>
                <w:szCs w:val="24"/>
              </w:rPr>
              <w:lastRenderedPageBreak/>
              <w:t>ответственности, осознанности получения профессионального образования (анкетирование детей и родителей).</w:t>
            </w:r>
          </w:p>
          <w:p w:rsidR="00247FD5" w:rsidRDefault="00247FD5" w:rsidP="00247FD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Считаем, что повышение мотивации будет являться образовательным эффектом от реализации программы наставничества. </w:t>
            </w:r>
          </w:p>
          <w:p w:rsidR="00247FD5" w:rsidRDefault="00247FD5" w:rsidP="00247F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Способы измерения результатов: </w:t>
            </w:r>
          </w:p>
          <w:p w:rsidR="00247FD5" w:rsidRDefault="00247FD5" w:rsidP="00247F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мониторинг презентации и реализации проектов обучающихся, </w:t>
            </w:r>
          </w:p>
          <w:p w:rsidR="00247FD5" w:rsidRDefault="00247FD5" w:rsidP="00247F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наличие ИОП обучающихся и педагогов (наставников), </w:t>
            </w:r>
          </w:p>
          <w:p w:rsidR="00247FD5" w:rsidRDefault="00247FD5" w:rsidP="00247F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анкетирование и опрос обучающихся и родителей по определению ответственности и осознанности; </w:t>
            </w:r>
          </w:p>
          <w:p w:rsidR="00247FD5" w:rsidRDefault="00247FD5" w:rsidP="00247F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диагностика учебной мотивации;</w:t>
            </w:r>
          </w:p>
          <w:p w:rsidR="00247FD5" w:rsidRPr="00CC2651" w:rsidRDefault="00247FD5" w:rsidP="00247FD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4"/>
              </w:rPr>
              <w:t>- наличие отчуждаемого продукта по программе наставничества.</w:t>
            </w:r>
            <w:r>
              <w:rPr>
                <w:rFonts w:ascii="Times New Roman" w:hAnsi="Times New Roman" w:cs="Times New Roman"/>
                <w:sz w:val="24"/>
                <w:szCs w:val="28"/>
              </w:rPr>
              <w:t xml:space="preserve"> </w:t>
            </w:r>
          </w:p>
        </w:tc>
      </w:tr>
    </w:tbl>
    <w:p w:rsidR="006B44FC" w:rsidRDefault="006B44FC" w:rsidP="00411E3D">
      <w:pPr>
        <w:jc w:val="both"/>
        <w:rPr>
          <w:rFonts w:ascii="Times New Roman" w:hAnsi="Times New Roman" w:cs="Times New Roman"/>
          <w:b/>
          <w:sz w:val="24"/>
          <w:szCs w:val="24"/>
        </w:rPr>
      </w:pPr>
    </w:p>
    <w:p w:rsidR="002031DE" w:rsidRDefault="002031DE" w:rsidP="00411E3D">
      <w:pPr>
        <w:jc w:val="both"/>
        <w:rPr>
          <w:rFonts w:ascii="Times New Roman" w:hAnsi="Times New Roman" w:cs="Times New Roman"/>
          <w:b/>
          <w:sz w:val="24"/>
          <w:szCs w:val="24"/>
        </w:rPr>
      </w:pPr>
    </w:p>
    <w:p w:rsidR="006B44FC" w:rsidRPr="006F0235" w:rsidRDefault="006B44FC" w:rsidP="006F0235">
      <w:pPr>
        <w:rPr>
          <w:rFonts w:ascii="Times New Roman" w:hAnsi="Times New Roman" w:cs="Times New Roman"/>
          <w:sz w:val="24"/>
          <w:szCs w:val="24"/>
        </w:rPr>
      </w:pPr>
    </w:p>
    <w:sectPr w:rsidR="006B44FC" w:rsidRPr="006F0235" w:rsidSect="00B2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1248"/>
    <w:multiLevelType w:val="hybridMultilevel"/>
    <w:tmpl w:val="EFDA16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11BAB"/>
    <w:multiLevelType w:val="hybridMultilevel"/>
    <w:tmpl w:val="C64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472D8"/>
    <w:multiLevelType w:val="hybridMultilevel"/>
    <w:tmpl w:val="F2BA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03C40"/>
    <w:multiLevelType w:val="hybridMultilevel"/>
    <w:tmpl w:val="6FCEBC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2C41F8"/>
    <w:multiLevelType w:val="hybridMultilevel"/>
    <w:tmpl w:val="5328AC0A"/>
    <w:lvl w:ilvl="0" w:tplc="E6969AF6">
      <w:start w:val="2"/>
      <w:numFmt w:val="bullet"/>
      <w:lvlText w:val=""/>
      <w:lvlJc w:val="left"/>
      <w:pPr>
        <w:ind w:left="720" w:hanging="360"/>
      </w:pPr>
      <w:rPr>
        <w:rFonts w:ascii="Symbol" w:eastAsiaTheme="minorEastAsia"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E3"/>
    <w:rsid w:val="00042386"/>
    <w:rsid w:val="00047AF8"/>
    <w:rsid w:val="00052AE3"/>
    <w:rsid w:val="0006657B"/>
    <w:rsid w:val="00097CE8"/>
    <w:rsid w:val="000A0682"/>
    <w:rsid w:val="000C05B7"/>
    <w:rsid w:val="000C0E4F"/>
    <w:rsid w:val="000E3431"/>
    <w:rsid w:val="00124ED8"/>
    <w:rsid w:val="00155A36"/>
    <w:rsid w:val="00164934"/>
    <w:rsid w:val="00171A81"/>
    <w:rsid w:val="00174EB8"/>
    <w:rsid w:val="001C2B02"/>
    <w:rsid w:val="001D2492"/>
    <w:rsid w:val="002031DE"/>
    <w:rsid w:val="00213064"/>
    <w:rsid w:val="00213781"/>
    <w:rsid w:val="00247FD5"/>
    <w:rsid w:val="0025437B"/>
    <w:rsid w:val="0027410D"/>
    <w:rsid w:val="002B7B46"/>
    <w:rsid w:val="002F59D8"/>
    <w:rsid w:val="00362842"/>
    <w:rsid w:val="0037237A"/>
    <w:rsid w:val="00377CB6"/>
    <w:rsid w:val="003F0E70"/>
    <w:rsid w:val="003F5F05"/>
    <w:rsid w:val="003F7C87"/>
    <w:rsid w:val="00406E12"/>
    <w:rsid w:val="00411E3D"/>
    <w:rsid w:val="00414085"/>
    <w:rsid w:val="00417867"/>
    <w:rsid w:val="00417BA3"/>
    <w:rsid w:val="00423394"/>
    <w:rsid w:val="00445432"/>
    <w:rsid w:val="00473084"/>
    <w:rsid w:val="004820D6"/>
    <w:rsid w:val="00490C28"/>
    <w:rsid w:val="004F49AC"/>
    <w:rsid w:val="0050774A"/>
    <w:rsid w:val="005079BE"/>
    <w:rsid w:val="005155D8"/>
    <w:rsid w:val="00544373"/>
    <w:rsid w:val="00611387"/>
    <w:rsid w:val="006260D0"/>
    <w:rsid w:val="00627607"/>
    <w:rsid w:val="0064432C"/>
    <w:rsid w:val="00652675"/>
    <w:rsid w:val="00666CD6"/>
    <w:rsid w:val="006B44FC"/>
    <w:rsid w:val="006B5C06"/>
    <w:rsid w:val="006B7AEF"/>
    <w:rsid w:val="006F0235"/>
    <w:rsid w:val="006F1B03"/>
    <w:rsid w:val="007029CA"/>
    <w:rsid w:val="00751F56"/>
    <w:rsid w:val="00770F12"/>
    <w:rsid w:val="007B6C5D"/>
    <w:rsid w:val="0086051C"/>
    <w:rsid w:val="00865204"/>
    <w:rsid w:val="00867260"/>
    <w:rsid w:val="00893B8E"/>
    <w:rsid w:val="008A5855"/>
    <w:rsid w:val="008B4CD9"/>
    <w:rsid w:val="0091074B"/>
    <w:rsid w:val="0093759A"/>
    <w:rsid w:val="00963964"/>
    <w:rsid w:val="009A0146"/>
    <w:rsid w:val="009A3248"/>
    <w:rsid w:val="009A51C2"/>
    <w:rsid w:val="009A6116"/>
    <w:rsid w:val="009D19EE"/>
    <w:rsid w:val="009F055F"/>
    <w:rsid w:val="00A14632"/>
    <w:rsid w:val="00A25CB9"/>
    <w:rsid w:val="00AE48C5"/>
    <w:rsid w:val="00B14258"/>
    <w:rsid w:val="00B20018"/>
    <w:rsid w:val="00B215E9"/>
    <w:rsid w:val="00B40968"/>
    <w:rsid w:val="00B44AF7"/>
    <w:rsid w:val="00B45A6C"/>
    <w:rsid w:val="00C44F09"/>
    <w:rsid w:val="00CA23BD"/>
    <w:rsid w:val="00CD44B7"/>
    <w:rsid w:val="00DB3847"/>
    <w:rsid w:val="00E01741"/>
    <w:rsid w:val="00E44B44"/>
    <w:rsid w:val="00E904EC"/>
    <w:rsid w:val="00F25904"/>
    <w:rsid w:val="00F50233"/>
    <w:rsid w:val="00FA3729"/>
    <w:rsid w:val="00FE3878"/>
    <w:rsid w:val="00FE38EC"/>
    <w:rsid w:val="00FE626A"/>
    <w:rsid w:val="00FF3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0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D44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F055F"/>
    <w:pPr>
      <w:ind w:left="720"/>
      <w:contextualSpacing/>
    </w:pPr>
  </w:style>
  <w:style w:type="paragraph" w:customStyle="1" w:styleId="a5">
    <w:name w:val="МОН основной"/>
    <w:basedOn w:val="a"/>
    <w:link w:val="a6"/>
    <w:qFormat/>
    <w:rsid w:val="009F055F"/>
    <w:pPr>
      <w:widowControl w:val="0"/>
      <w:autoSpaceDE w:val="0"/>
      <w:autoSpaceDN w:val="0"/>
      <w:adjustRightInd w:val="0"/>
      <w:spacing w:line="360" w:lineRule="auto"/>
      <w:ind w:firstLine="709"/>
      <w:jc w:val="both"/>
    </w:pPr>
    <w:rPr>
      <w:rFonts w:ascii="Times New Roman" w:eastAsia="Times New Roman" w:hAnsi="Times New Roman" w:cs="Times New Roman"/>
      <w:sz w:val="28"/>
      <w:szCs w:val="20"/>
    </w:rPr>
  </w:style>
  <w:style w:type="character" w:customStyle="1" w:styleId="a6">
    <w:name w:val="МОН основной Знак"/>
    <w:link w:val="a5"/>
    <w:rsid w:val="009F055F"/>
    <w:rPr>
      <w:rFonts w:ascii="Times New Roman" w:eastAsia="Times New Roman" w:hAnsi="Times New Roman" w:cs="Times New Roman"/>
      <w:sz w:val="28"/>
      <w:szCs w:val="20"/>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9F055F"/>
    <w:pPr>
      <w:spacing w:before="100" w:beforeAutospacing="1" w:after="100" w:afterAutospacing="1" w:line="240" w:lineRule="auto"/>
      <w:jc w:val="both"/>
    </w:pPr>
    <w:rPr>
      <w:rFonts w:ascii="Verdana" w:eastAsia="Times New Roman" w:hAnsi="Verdana" w:cs="Times New Roman"/>
      <w:sz w:val="24"/>
      <w:szCs w:val="24"/>
    </w:rPr>
  </w:style>
  <w:style w:type="character" w:customStyle="1" w:styleId="10">
    <w:name w:val="Заголовок 1 Знак"/>
    <w:basedOn w:val="a0"/>
    <w:link w:val="1"/>
    <w:uiPriority w:val="9"/>
    <w:rsid w:val="009A014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CD44B7"/>
    <w:rPr>
      <w:rFonts w:asciiTheme="majorHAnsi" w:eastAsiaTheme="majorEastAsia" w:hAnsiTheme="majorHAnsi" w:cstheme="majorBidi"/>
      <w:b/>
      <w:bCs/>
      <w:color w:val="4F81BD" w:themeColor="accent1"/>
    </w:rPr>
  </w:style>
  <w:style w:type="character" w:styleId="a8">
    <w:name w:val="Hyperlink"/>
    <w:basedOn w:val="a0"/>
    <w:uiPriority w:val="99"/>
    <w:unhideWhenUsed/>
    <w:rsid w:val="007029CA"/>
    <w:rPr>
      <w:color w:val="0000FF" w:themeColor="hyperlink"/>
      <w:u w:val="single"/>
    </w:rPr>
  </w:style>
  <w:style w:type="character" w:customStyle="1" w:styleId="c4">
    <w:name w:val="c4"/>
    <w:basedOn w:val="a0"/>
    <w:rsid w:val="00751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0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D44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F055F"/>
    <w:pPr>
      <w:ind w:left="720"/>
      <w:contextualSpacing/>
    </w:pPr>
  </w:style>
  <w:style w:type="paragraph" w:customStyle="1" w:styleId="a5">
    <w:name w:val="МОН основной"/>
    <w:basedOn w:val="a"/>
    <w:link w:val="a6"/>
    <w:qFormat/>
    <w:rsid w:val="009F055F"/>
    <w:pPr>
      <w:widowControl w:val="0"/>
      <w:autoSpaceDE w:val="0"/>
      <w:autoSpaceDN w:val="0"/>
      <w:adjustRightInd w:val="0"/>
      <w:spacing w:line="360" w:lineRule="auto"/>
      <w:ind w:firstLine="709"/>
      <w:jc w:val="both"/>
    </w:pPr>
    <w:rPr>
      <w:rFonts w:ascii="Times New Roman" w:eastAsia="Times New Roman" w:hAnsi="Times New Roman" w:cs="Times New Roman"/>
      <w:sz w:val="28"/>
      <w:szCs w:val="20"/>
    </w:rPr>
  </w:style>
  <w:style w:type="character" w:customStyle="1" w:styleId="a6">
    <w:name w:val="МОН основной Знак"/>
    <w:link w:val="a5"/>
    <w:rsid w:val="009F055F"/>
    <w:rPr>
      <w:rFonts w:ascii="Times New Roman" w:eastAsia="Times New Roman" w:hAnsi="Times New Roman" w:cs="Times New Roman"/>
      <w:sz w:val="28"/>
      <w:szCs w:val="20"/>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9F055F"/>
    <w:pPr>
      <w:spacing w:before="100" w:beforeAutospacing="1" w:after="100" w:afterAutospacing="1" w:line="240" w:lineRule="auto"/>
      <w:jc w:val="both"/>
    </w:pPr>
    <w:rPr>
      <w:rFonts w:ascii="Verdana" w:eastAsia="Times New Roman" w:hAnsi="Verdana" w:cs="Times New Roman"/>
      <w:sz w:val="24"/>
      <w:szCs w:val="24"/>
    </w:rPr>
  </w:style>
  <w:style w:type="character" w:customStyle="1" w:styleId="10">
    <w:name w:val="Заголовок 1 Знак"/>
    <w:basedOn w:val="a0"/>
    <w:link w:val="1"/>
    <w:uiPriority w:val="9"/>
    <w:rsid w:val="009A014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CD44B7"/>
    <w:rPr>
      <w:rFonts w:asciiTheme="majorHAnsi" w:eastAsiaTheme="majorEastAsia" w:hAnsiTheme="majorHAnsi" w:cstheme="majorBidi"/>
      <w:b/>
      <w:bCs/>
      <w:color w:val="4F81BD" w:themeColor="accent1"/>
    </w:rPr>
  </w:style>
  <w:style w:type="character" w:styleId="a8">
    <w:name w:val="Hyperlink"/>
    <w:basedOn w:val="a0"/>
    <w:uiPriority w:val="99"/>
    <w:unhideWhenUsed/>
    <w:rsid w:val="007029CA"/>
    <w:rPr>
      <w:color w:val="0000FF" w:themeColor="hyperlink"/>
      <w:u w:val="single"/>
    </w:rPr>
  </w:style>
  <w:style w:type="character" w:customStyle="1" w:styleId="c4">
    <w:name w:val="c4"/>
    <w:basedOn w:val="a0"/>
    <w:rsid w:val="0075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9881">
      <w:bodyDiv w:val="1"/>
      <w:marLeft w:val="0"/>
      <w:marRight w:val="0"/>
      <w:marTop w:val="0"/>
      <w:marBottom w:val="0"/>
      <w:divBdr>
        <w:top w:val="none" w:sz="0" w:space="0" w:color="auto"/>
        <w:left w:val="none" w:sz="0" w:space="0" w:color="auto"/>
        <w:bottom w:val="none" w:sz="0" w:space="0" w:color="auto"/>
        <w:right w:val="none" w:sz="0" w:space="0" w:color="auto"/>
      </w:divBdr>
    </w:div>
    <w:div w:id="1129124773">
      <w:bodyDiv w:val="1"/>
      <w:marLeft w:val="0"/>
      <w:marRight w:val="0"/>
      <w:marTop w:val="0"/>
      <w:marBottom w:val="0"/>
      <w:divBdr>
        <w:top w:val="none" w:sz="0" w:space="0" w:color="auto"/>
        <w:left w:val="none" w:sz="0" w:space="0" w:color="auto"/>
        <w:bottom w:val="none" w:sz="0" w:space="0" w:color="auto"/>
        <w:right w:val="none" w:sz="0" w:space="0" w:color="auto"/>
      </w:divBdr>
    </w:div>
    <w:div w:id="1186365260">
      <w:bodyDiv w:val="1"/>
      <w:marLeft w:val="0"/>
      <w:marRight w:val="0"/>
      <w:marTop w:val="0"/>
      <w:marBottom w:val="0"/>
      <w:divBdr>
        <w:top w:val="none" w:sz="0" w:space="0" w:color="auto"/>
        <w:left w:val="none" w:sz="0" w:space="0" w:color="auto"/>
        <w:bottom w:val="none" w:sz="0" w:space="0" w:color="auto"/>
        <w:right w:val="none" w:sz="0" w:space="0" w:color="auto"/>
      </w:divBdr>
    </w:div>
    <w:div w:id="1286041504">
      <w:bodyDiv w:val="1"/>
      <w:marLeft w:val="0"/>
      <w:marRight w:val="0"/>
      <w:marTop w:val="0"/>
      <w:marBottom w:val="0"/>
      <w:divBdr>
        <w:top w:val="none" w:sz="0" w:space="0" w:color="auto"/>
        <w:left w:val="none" w:sz="0" w:space="0" w:color="auto"/>
        <w:bottom w:val="none" w:sz="0" w:space="0" w:color="auto"/>
        <w:right w:val="none" w:sz="0" w:space="0" w:color="auto"/>
      </w:divBdr>
    </w:div>
    <w:div w:id="17072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etuk6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tuk69@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merzlikina</dc:creator>
  <cp:lastModifiedBy>Zavuch</cp:lastModifiedBy>
  <cp:revision>7</cp:revision>
  <dcterms:created xsi:type="dcterms:W3CDTF">2020-11-25T03:22:00Z</dcterms:created>
  <dcterms:modified xsi:type="dcterms:W3CDTF">2020-11-28T03:39:00Z</dcterms:modified>
</cp:coreProperties>
</file>